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1FE32" w14:textId="609995FD" w:rsidR="00530CAD" w:rsidRPr="008B789E" w:rsidRDefault="0094648A">
      <w:pPr>
        <w:rPr>
          <w:rFonts w:cstheme="minorHAnsi"/>
          <w:b/>
        </w:rPr>
      </w:pPr>
      <w:r w:rsidRPr="008B789E">
        <w:rPr>
          <w:rFonts w:cstheme="minorHAnsi"/>
          <w:b/>
        </w:rPr>
        <w:t xml:space="preserve">Reading </w:t>
      </w:r>
    </w:p>
    <w:p w14:paraId="7F1BE8CB" w14:textId="21D26E5E" w:rsidR="00B24DA9" w:rsidRPr="008B789E" w:rsidRDefault="00B24DA9">
      <w:pPr>
        <w:rPr>
          <w:rFonts w:cstheme="minorHAnsi"/>
          <w:b/>
        </w:rPr>
      </w:pPr>
      <w:r w:rsidRPr="008B789E">
        <w:rPr>
          <w:rFonts w:cstheme="minorHAnsi"/>
          <w:b/>
        </w:rPr>
        <w:t xml:space="preserve">(To be viewed </w:t>
      </w:r>
      <w:r w:rsidR="00AA1C1A">
        <w:rPr>
          <w:rFonts w:cstheme="minorHAnsi"/>
          <w:b/>
        </w:rPr>
        <w:t>alongside</w:t>
      </w:r>
      <w:r w:rsidRPr="008B789E">
        <w:rPr>
          <w:rFonts w:cstheme="minorHAnsi"/>
          <w:b/>
        </w:rPr>
        <w:t xml:space="preserve"> the Phonics and Early reading policy)</w:t>
      </w:r>
    </w:p>
    <w:p w14:paraId="160FDB49" w14:textId="77777777" w:rsidR="007747BA" w:rsidRPr="008B789E" w:rsidRDefault="007747BA" w:rsidP="007747BA">
      <w:pPr>
        <w:spacing w:after="0"/>
        <w:rPr>
          <w:rFonts w:cstheme="minorHAnsi"/>
        </w:rPr>
      </w:pPr>
    </w:p>
    <w:p w14:paraId="2C1C02FD" w14:textId="6360DD1F" w:rsidR="00672FC6" w:rsidRPr="008B789E" w:rsidRDefault="00672FC6">
      <w:pPr>
        <w:rPr>
          <w:rFonts w:cstheme="minorHAnsi"/>
          <w:b/>
          <w:bCs/>
        </w:rPr>
      </w:pPr>
      <w:r w:rsidRPr="008B789E">
        <w:rPr>
          <w:rFonts w:cstheme="minorHAnsi"/>
          <w:b/>
          <w:bCs/>
        </w:rPr>
        <w:t>INTENT</w:t>
      </w:r>
    </w:p>
    <w:p w14:paraId="45ECEF06" w14:textId="04CB5A88" w:rsidR="0094648A" w:rsidRPr="008B789E" w:rsidRDefault="00672FC6" w:rsidP="0094648A">
      <w:pPr>
        <w:pStyle w:val="NormalWeb"/>
        <w:shd w:val="clear" w:color="auto" w:fill="FFFFFF" w:themeFill="background1"/>
        <w:spacing w:before="0" w:beforeAutospacing="0" w:after="0" w:afterAutospacing="0"/>
        <w:jc w:val="both"/>
        <w:textAlignment w:val="top"/>
        <w:rPr>
          <w:rFonts w:asciiTheme="minorHAnsi" w:hAnsiTheme="minorHAnsi" w:cstheme="minorHAnsi"/>
          <w:color w:val="1D1D1B"/>
          <w:sz w:val="22"/>
          <w:szCs w:val="22"/>
          <w:bdr w:val="none" w:sz="0" w:space="0" w:color="auto" w:frame="1"/>
        </w:rPr>
      </w:pPr>
      <w:r w:rsidRPr="008B789E">
        <w:rPr>
          <w:rFonts w:asciiTheme="minorHAnsi" w:hAnsiTheme="minorHAnsi" w:cstheme="minorHAnsi"/>
          <w:sz w:val="22"/>
          <w:szCs w:val="22"/>
        </w:rPr>
        <w:t xml:space="preserve">At </w:t>
      </w:r>
      <w:r w:rsidR="0094648A" w:rsidRPr="008B789E">
        <w:rPr>
          <w:rFonts w:asciiTheme="minorHAnsi" w:hAnsiTheme="minorHAnsi" w:cstheme="minorHAnsi"/>
          <w:sz w:val="22"/>
          <w:szCs w:val="22"/>
        </w:rPr>
        <w:t>The Vine schools</w:t>
      </w:r>
      <w:r w:rsidRPr="008B789E">
        <w:rPr>
          <w:rFonts w:asciiTheme="minorHAnsi" w:hAnsiTheme="minorHAnsi" w:cstheme="minorHAnsi"/>
          <w:sz w:val="22"/>
          <w:szCs w:val="22"/>
        </w:rPr>
        <w:t xml:space="preserve">, </w:t>
      </w:r>
      <w:r w:rsidR="0094648A" w:rsidRPr="008B789E">
        <w:rPr>
          <w:rFonts w:asciiTheme="minorHAnsi" w:hAnsiTheme="minorHAnsi" w:cstheme="minorHAnsi"/>
          <w:color w:val="1D1D1B"/>
          <w:sz w:val="22"/>
          <w:szCs w:val="22"/>
          <w:bdr w:val="none" w:sz="0" w:space="0" w:color="auto" w:frame="1"/>
        </w:rPr>
        <w:t xml:space="preserve">we believe that the teaching of reading is integral to a child’s understanding and appreciation of the world around them; a platform that allows our children to see beyond what they know, share in cultural experiences and develop the vocabulary they need to effectively express themselves. Our reading curriculum strives to foster a lifelong love of reading.  </w:t>
      </w:r>
    </w:p>
    <w:p w14:paraId="005451C9" w14:textId="1077D8EE" w:rsidR="0094648A" w:rsidRPr="008B789E" w:rsidRDefault="0094648A" w:rsidP="0094648A">
      <w:pPr>
        <w:pStyle w:val="NormalWeb"/>
        <w:shd w:val="clear" w:color="auto" w:fill="FFFFFF" w:themeFill="background1"/>
        <w:spacing w:before="0" w:beforeAutospacing="0" w:after="0" w:afterAutospacing="0"/>
        <w:jc w:val="both"/>
        <w:textAlignment w:val="top"/>
        <w:rPr>
          <w:rFonts w:asciiTheme="minorHAnsi" w:hAnsiTheme="minorHAnsi" w:cstheme="minorHAnsi"/>
          <w:color w:val="1D1D1B"/>
          <w:sz w:val="22"/>
          <w:szCs w:val="22"/>
          <w:bdr w:val="none" w:sz="0" w:space="0" w:color="auto" w:frame="1"/>
        </w:rPr>
      </w:pPr>
      <w:r w:rsidRPr="008B789E">
        <w:rPr>
          <w:rFonts w:asciiTheme="minorHAnsi" w:hAnsiTheme="minorHAnsi" w:cstheme="minorHAnsi"/>
          <w:sz w:val="22"/>
          <w:szCs w:val="22"/>
        </w:rPr>
        <w:t xml:space="preserve">At the Vine schools we </w:t>
      </w:r>
      <w:r w:rsidR="00B314E6" w:rsidRPr="008B789E">
        <w:rPr>
          <w:rFonts w:asciiTheme="minorHAnsi" w:hAnsiTheme="minorHAnsi" w:cstheme="minorHAnsi"/>
          <w:sz w:val="22"/>
          <w:szCs w:val="22"/>
        </w:rPr>
        <w:t>pay due regard to the Reading framework July 2023, which supports us to ‘</w:t>
      </w:r>
      <w:r w:rsidR="00B314E6" w:rsidRPr="008B789E">
        <w:rPr>
          <w:rFonts w:asciiTheme="minorHAnsi" w:hAnsiTheme="minorHAnsi" w:cstheme="minorHAnsi"/>
          <w:sz w:val="22"/>
          <w:szCs w:val="22"/>
        </w:rPr>
        <w:t>meet the expectations set out in the Early Years Foundation Stage (EYFS) statutory framework and the national curriculum</w:t>
      </w:r>
      <w:r w:rsidR="00B314E6" w:rsidRPr="008B789E">
        <w:rPr>
          <w:rFonts w:asciiTheme="minorHAnsi" w:hAnsiTheme="minorHAnsi" w:cstheme="minorHAnsi"/>
          <w:sz w:val="22"/>
          <w:szCs w:val="22"/>
        </w:rPr>
        <w:t>’</w:t>
      </w:r>
      <w:r w:rsidR="001C4479" w:rsidRPr="008B789E">
        <w:rPr>
          <w:rFonts w:asciiTheme="minorHAnsi" w:hAnsiTheme="minorHAnsi" w:cstheme="minorHAnsi"/>
          <w:sz w:val="22"/>
          <w:szCs w:val="22"/>
        </w:rPr>
        <w:t>.</w:t>
      </w:r>
      <w:r w:rsidR="00B314E6" w:rsidRPr="008B789E">
        <w:rPr>
          <w:rFonts w:asciiTheme="minorHAnsi" w:hAnsiTheme="minorHAnsi" w:cstheme="minorHAnsi"/>
          <w:sz w:val="22"/>
          <w:szCs w:val="22"/>
        </w:rPr>
        <w:t xml:space="preserve"> We </w:t>
      </w:r>
      <w:r w:rsidRPr="008B789E">
        <w:rPr>
          <w:rFonts w:asciiTheme="minorHAnsi" w:hAnsiTheme="minorHAnsi" w:cstheme="minorHAnsi"/>
          <w:sz w:val="22"/>
          <w:szCs w:val="22"/>
        </w:rPr>
        <w:t>aim to promote a love for reading by providing children opportunities to read for pleasure and</w:t>
      </w:r>
      <w:r w:rsidRPr="008B789E">
        <w:rPr>
          <w:rFonts w:asciiTheme="minorHAnsi" w:hAnsiTheme="minorHAnsi" w:cstheme="minorHAnsi"/>
          <w:sz w:val="22"/>
          <w:szCs w:val="22"/>
        </w:rPr>
        <w:t xml:space="preserve"> share books and stories both at home and in</w:t>
      </w:r>
      <w:r w:rsidRPr="008B789E">
        <w:rPr>
          <w:rFonts w:asciiTheme="minorHAnsi" w:hAnsiTheme="minorHAnsi" w:cstheme="minorHAnsi"/>
          <w:sz w:val="22"/>
          <w:szCs w:val="22"/>
        </w:rPr>
        <w:t xml:space="preserve"> school which will in turn nurture their desire to read.</w:t>
      </w:r>
      <w:r w:rsidRPr="008B789E">
        <w:rPr>
          <w:rFonts w:asciiTheme="minorHAnsi" w:hAnsiTheme="minorHAnsi" w:cstheme="minorHAnsi"/>
          <w:sz w:val="22"/>
          <w:szCs w:val="22"/>
        </w:rPr>
        <w:t xml:space="preserve"> </w:t>
      </w:r>
    </w:p>
    <w:p w14:paraId="7AF4D3D0" w14:textId="76BEEA92" w:rsidR="0094648A" w:rsidRPr="008B789E" w:rsidRDefault="0094648A" w:rsidP="0094648A">
      <w:pPr>
        <w:pStyle w:val="NormalWeb"/>
        <w:shd w:val="clear" w:color="auto" w:fill="FFFFFF" w:themeFill="background1"/>
        <w:spacing w:before="0" w:beforeAutospacing="0" w:after="0" w:afterAutospacing="0"/>
        <w:jc w:val="both"/>
        <w:textAlignment w:val="top"/>
        <w:rPr>
          <w:rFonts w:asciiTheme="minorHAnsi" w:hAnsiTheme="minorHAnsi" w:cstheme="minorHAnsi"/>
          <w:color w:val="1D1D1B"/>
          <w:sz w:val="22"/>
          <w:szCs w:val="22"/>
        </w:rPr>
      </w:pPr>
      <w:r w:rsidRPr="0094648A">
        <w:rPr>
          <w:rFonts w:asciiTheme="minorHAnsi" w:hAnsiTheme="minorHAnsi" w:cstheme="minorHAnsi"/>
          <w:color w:val="1D1D1B"/>
          <w:sz w:val="22"/>
          <w:szCs w:val="22"/>
          <w:bdr w:val="none" w:sz="0" w:space="0" w:color="auto" w:frame="1"/>
        </w:rPr>
        <w:t xml:space="preserve">Reading is at the very heart of our curriculum. We are committed to promoting a love for reading </w:t>
      </w:r>
      <w:r w:rsidRPr="008B789E">
        <w:rPr>
          <w:rFonts w:asciiTheme="minorHAnsi" w:hAnsiTheme="minorHAnsi" w:cstheme="minorHAnsi"/>
          <w:color w:val="1D1D1B"/>
          <w:sz w:val="22"/>
          <w:szCs w:val="22"/>
          <w:bdr w:val="none" w:sz="0" w:space="0" w:color="auto" w:frame="1"/>
        </w:rPr>
        <w:t>across all areas of the curriculum</w:t>
      </w:r>
      <w:r w:rsidR="00B314E6" w:rsidRPr="008B789E">
        <w:rPr>
          <w:rFonts w:asciiTheme="minorHAnsi" w:hAnsiTheme="minorHAnsi" w:cstheme="minorHAnsi"/>
          <w:color w:val="1D1D1B"/>
          <w:sz w:val="22"/>
          <w:szCs w:val="22"/>
          <w:bdr w:val="none" w:sz="0" w:space="0" w:color="auto" w:frame="1"/>
        </w:rPr>
        <w:t>,</w:t>
      </w:r>
      <w:r w:rsidRPr="008B789E">
        <w:rPr>
          <w:rFonts w:asciiTheme="minorHAnsi" w:hAnsiTheme="minorHAnsi" w:cstheme="minorHAnsi"/>
          <w:color w:val="1D1D1B"/>
          <w:sz w:val="22"/>
          <w:szCs w:val="22"/>
          <w:bdr w:val="none" w:sz="0" w:space="0" w:color="auto" w:frame="1"/>
        </w:rPr>
        <w:t xml:space="preserve"> as well as through our phonics and reading sessions</w:t>
      </w:r>
      <w:r w:rsidRPr="0094648A">
        <w:rPr>
          <w:rFonts w:asciiTheme="minorHAnsi" w:hAnsiTheme="minorHAnsi" w:cstheme="minorHAnsi"/>
          <w:color w:val="1D1D1B"/>
          <w:sz w:val="22"/>
          <w:szCs w:val="22"/>
          <w:bdr w:val="none" w:sz="0" w:space="0" w:color="auto" w:frame="1"/>
        </w:rPr>
        <w:t>.</w:t>
      </w:r>
      <w:r w:rsidRPr="008B789E">
        <w:rPr>
          <w:rFonts w:asciiTheme="minorHAnsi" w:hAnsiTheme="minorHAnsi" w:cstheme="minorHAnsi"/>
          <w:color w:val="1D1D1B"/>
          <w:sz w:val="22"/>
          <w:szCs w:val="22"/>
          <w:bdr w:val="none" w:sz="0" w:space="0" w:color="auto" w:frame="1"/>
        </w:rPr>
        <w:t xml:space="preserve"> Our curriculum is delivered through synthetic phonics, shared and guided reading, home reading, reading across the curriculum, regular opportunities for independent reading and hearing quality texts read aloud every day. All of these are essential components as they offer the range of opportunities needed to develop fluent, enthusiastic and critical readers. </w:t>
      </w:r>
    </w:p>
    <w:p w14:paraId="1D6ECE6C" w14:textId="0DF094A5" w:rsidR="0094648A" w:rsidRPr="008B789E" w:rsidRDefault="0094648A" w:rsidP="0094648A">
      <w:pPr>
        <w:shd w:val="clear" w:color="auto" w:fill="FFFFFF" w:themeFill="background1"/>
        <w:spacing w:after="0" w:line="240" w:lineRule="auto"/>
        <w:jc w:val="both"/>
        <w:textAlignment w:val="top"/>
        <w:rPr>
          <w:rFonts w:eastAsia="Times New Roman" w:cstheme="minorHAnsi"/>
          <w:color w:val="1D1D1B"/>
          <w:bdr w:val="none" w:sz="0" w:space="0" w:color="auto" w:frame="1"/>
          <w:lang w:eastAsia="en-GB"/>
        </w:rPr>
      </w:pPr>
      <w:r w:rsidRPr="0094648A">
        <w:rPr>
          <w:rFonts w:eastAsia="Times New Roman" w:cstheme="minorHAnsi"/>
          <w:color w:val="1D1D1B"/>
          <w:bdr w:val="none" w:sz="0" w:space="0" w:color="auto" w:frame="1"/>
          <w:lang w:eastAsia="en-GB"/>
        </w:rPr>
        <w:t>We understand the significance of parents and carers in supporting their children to develop both word reading and comprehension skills so we endeavour to build a home-school partnership which enables parents and carers to have the confidence to support their children with reading at home. </w:t>
      </w:r>
    </w:p>
    <w:p w14:paraId="6183371C" w14:textId="77777777" w:rsidR="0094648A" w:rsidRPr="0094648A" w:rsidRDefault="0094648A" w:rsidP="0094648A">
      <w:pPr>
        <w:shd w:val="clear" w:color="auto" w:fill="FFFFFF" w:themeFill="background1"/>
        <w:spacing w:after="0" w:line="240" w:lineRule="auto"/>
        <w:jc w:val="both"/>
        <w:textAlignment w:val="top"/>
        <w:rPr>
          <w:rFonts w:eastAsia="Times New Roman" w:cstheme="minorHAnsi"/>
          <w:color w:val="1D1D1B"/>
          <w:lang w:eastAsia="en-GB"/>
        </w:rPr>
      </w:pPr>
    </w:p>
    <w:p w14:paraId="3EF1C274" w14:textId="77777777" w:rsidR="0094648A" w:rsidRPr="0094648A" w:rsidRDefault="0094648A" w:rsidP="0094648A">
      <w:pPr>
        <w:shd w:val="clear" w:color="auto" w:fill="FFFFFF" w:themeFill="background1"/>
        <w:spacing w:after="0" w:line="240" w:lineRule="auto"/>
        <w:jc w:val="both"/>
        <w:textAlignment w:val="top"/>
        <w:rPr>
          <w:rFonts w:eastAsia="Times New Roman" w:cstheme="minorHAnsi"/>
          <w:color w:val="1D1D1B"/>
          <w:u w:val="single"/>
          <w:lang w:eastAsia="en-GB"/>
        </w:rPr>
      </w:pPr>
      <w:r w:rsidRPr="0094648A">
        <w:rPr>
          <w:rFonts w:eastAsia="Times New Roman" w:cstheme="minorHAnsi"/>
          <w:color w:val="1D1D1B"/>
          <w:u w:val="single"/>
          <w:bdr w:val="none" w:sz="0" w:space="0" w:color="auto" w:frame="1"/>
          <w:lang w:eastAsia="en-GB"/>
        </w:rPr>
        <w:t>Our aims for reading are to:</w:t>
      </w:r>
    </w:p>
    <w:p w14:paraId="5BBD9EFA" w14:textId="66A4BB56" w:rsidR="0094648A" w:rsidRPr="0094648A" w:rsidRDefault="0094648A" w:rsidP="0094648A">
      <w:pPr>
        <w:numPr>
          <w:ilvl w:val="0"/>
          <w:numId w:val="1"/>
        </w:numPr>
        <w:spacing w:after="0" w:line="240" w:lineRule="auto"/>
        <w:ind w:left="0"/>
        <w:textAlignment w:val="top"/>
        <w:rPr>
          <w:rFonts w:eastAsia="Times New Roman" w:cstheme="minorHAnsi"/>
          <w:color w:val="1D1D1B"/>
          <w:lang w:eastAsia="en-GB"/>
        </w:rPr>
      </w:pPr>
      <w:r w:rsidRPr="0094648A">
        <w:rPr>
          <w:rFonts w:eastAsia="Times New Roman" w:cstheme="minorHAnsi"/>
          <w:color w:val="1D1D1B"/>
          <w:bdr w:val="none" w:sz="0" w:space="0" w:color="auto" w:frame="1"/>
          <w:lang w:eastAsia="en-GB"/>
        </w:rPr>
        <w:t xml:space="preserve">Instil children with a love </w:t>
      </w:r>
      <w:r w:rsidRPr="008B789E">
        <w:rPr>
          <w:rFonts w:eastAsia="Times New Roman" w:cstheme="minorHAnsi"/>
          <w:color w:val="1D1D1B"/>
          <w:bdr w:val="none" w:sz="0" w:space="0" w:color="auto" w:frame="1"/>
          <w:lang w:eastAsia="en-GB"/>
        </w:rPr>
        <w:t>and enthusiasm for</w:t>
      </w:r>
      <w:r w:rsidRPr="0094648A">
        <w:rPr>
          <w:rFonts w:eastAsia="Times New Roman" w:cstheme="minorHAnsi"/>
          <w:color w:val="1D1D1B"/>
          <w:bdr w:val="none" w:sz="0" w:space="0" w:color="auto" w:frame="1"/>
          <w:lang w:eastAsia="en-GB"/>
        </w:rPr>
        <w:t xml:space="preserve"> reading that lasts for their lif</w:t>
      </w:r>
      <w:r w:rsidRPr="008B789E">
        <w:rPr>
          <w:rFonts w:eastAsia="Times New Roman" w:cstheme="minorHAnsi"/>
          <w:color w:val="1D1D1B"/>
          <w:bdr w:val="none" w:sz="0" w:space="0" w:color="auto" w:frame="1"/>
          <w:lang w:eastAsia="en-GB"/>
        </w:rPr>
        <w:t xml:space="preserve">etime and </w:t>
      </w:r>
      <w:r w:rsidRPr="0094648A">
        <w:rPr>
          <w:rFonts w:eastAsia="Times New Roman" w:cstheme="minorHAnsi"/>
          <w:color w:val="1D1D1B"/>
          <w:bdr w:val="none" w:sz="0" w:space="0" w:color="auto" w:frame="1"/>
          <w:lang w:eastAsia="en-GB"/>
        </w:rPr>
        <w:t>recognise</w:t>
      </w:r>
      <w:r w:rsidRPr="008B789E">
        <w:rPr>
          <w:rFonts w:eastAsia="Times New Roman" w:cstheme="minorHAnsi"/>
          <w:color w:val="1D1D1B"/>
          <w:bdr w:val="none" w:sz="0" w:space="0" w:color="auto" w:frame="1"/>
          <w:lang w:eastAsia="en-GB"/>
        </w:rPr>
        <w:t>s</w:t>
      </w:r>
      <w:r w:rsidRPr="0094648A">
        <w:rPr>
          <w:rFonts w:eastAsia="Times New Roman" w:cstheme="minorHAnsi"/>
          <w:color w:val="1D1D1B"/>
          <w:bdr w:val="none" w:sz="0" w:space="0" w:color="auto" w:frame="1"/>
          <w:lang w:eastAsia="en-GB"/>
        </w:rPr>
        <w:t xml:space="preserve"> the value of reading as a life skill.</w:t>
      </w:r>
    </w:p>
    <w:p w14:paraId="1488B790" w14:textId="149C5ACD" w:rsidR="0094648A" w:rsidRPr="0094648A" w:rsidRDefault="0094648A" w:rsidP="0094648A">
      <w:pPr>
        <w:numPr>
          <w:ilvl w:val="0"/>
          <w:numId w:val="1"/>
        </w:numPr>
        <w:spacing w:after="0" w:line="240" w:lineRule="auto"/>
        <w:ind w:left="0"/>
        <w:textAlignment w:val="top"/>
        <w:rPr>
          <w:rFonts w:eastAsia="Times New Roman" w:cstheme="minorHAnsi"/>
          <w:color w:val="1D1D1B"/>
          <w:lang w:eastAsia="en-GB"/>
        </w:rPr>
      </w:pPr>
      <w:r w:rsidRPr="0094648A">
        <w:rPr>
          <w:rFonts w:eastAsia="Times New Roman" w:cstheme="minorHAnsi"/>
          <w:color w:val="1D1D1B"/>
          <w:bdr w:val="none" w:sz="0" w:space="0" w:color="auto" w:frame="1"/>
          <w:lang w:eastAsia="en-GB"/>
        </w:rPr>
        <w:t>Encourage children to become enthusiastic and reflective read</w:t>
      </w:r>
      <w:r w:rsidR="00B314E6" w:rsidRPr="008B789E">
        <w:rPr>
          <w:rFonts w:eastAsia="Times New Roman" w:cstheme="minorHAnsi"/>
          <w:color w:val="1D1D1B"/>
          <w:bdr w:val="none" w:sz="0" w:space="0" w:color="auto" w:frame="1"/>
          <w:lang w:eastAsia="en-GB"/>
        </w:rPr>
        <w:t>ers by introducing them to quality texts</w:t>
      </w:r>
      <w:r w:rsidRPr="0094648A">
        <w:rPr>
          <w:rFonts w:eastAsia="Times New Roman" w:cstheme="minorHAnsi"/>
          <w:color w:val="1D1D1B"/>
          <w:bdr w:val="none" w:sz="0" w:space="0" w:color="auto" w:frame="1"/>
          <w:lang w:eastAsia="en-GB"/>
        </w:rPr>
        <w:t>, from a variety of cultures and in a range of different styles and formats.</w:t>
      </w:r>
    </w:p>
    <w:p w14:paraId="5BF6C183" w14:textId="6215A6CD" w:rsidR="0094648A" w:rsidRPr="0094648A" w:rsidRDefault="0094648A" w:rsidP="0094648A">
      <w:pPr>
        <w:numPr>
          <w:ilvl w:val="0"/>
          <w:numId w:val="1"/>
        </w:numPr>
        <w:spacing w:after="0" w:line="240" w:lineRule="auto"/>
        <w:ind w:left="0"/>
        <w:textAlignment w:val="top"/>
        <w:rPr>
          <w:rFonts w:eastAsia="Times New Roman" w:cstheme="minorHAnsi"/>
          <w:color w:val="1D1D1B"/>
          <w:lang w:eastAsia="en-GB"/>
        </w:rPr>
      </w:pPr>
      <w:r w:rsidRPr="0094648A">
        <w:rPr>
          <w:rFonts w:eastAsia="Times New Roman" w:cstheme="minorHAnsi"/>
          <w:color w:val="1D1D1B"/>
          <w:bdr w:val="none" w:sz="0" w:space="0" w:color="auto" w:frame="1"/>
          <w:lang w:eastAsia="en-GB"/>
        </w:rPr>
        <w:t>Develop our children’s understanding of a variety of text types including non-fiction, fiction, poetry</w:t>
      </w:r>
      <w:r w:rsidR="00B314E6" w:rsidRPr="008B789E">
        <w:rPr>
          <w:rFonts w:eastAsia="Times New Roman" w:cstheme="minorHAnsi"/>
          <w:color w:val="1D1D1B"/>
          <w:bdr w:val="none" w:sz="0" w:space="0" w:color="auto" w:frame="1"/>
          <w:lang w:eastAsia="en-GB"/>
        </w:rPr>
        <w:t>, rhyme</w:t>
      </w:r>
      <w:r w:rsidRPr="0094648A">
        <w:rPr>
          <w:rFonts w:eastAsia="Times New Roman" w:cstheme="minorHAnsi"/>
          <w:color w:val="1D1D1B"/>
          <w:bdr w:val="none" w:sz="0" w:space="0" w:color="auto" w:frame="1"/>
          <w:lang w:eastAsia="en-GB"/>
        </w:rPr>
        <w:t xml:space="preserve"> and drama.</w:t>
      </w:r>
    </w:p>
    <w:p w14:paraId="246AB341" w14:textId="77777777" w:rsidR="0094648A" w:rsidRPr="0094648A" w:rsidRDefault="0094648A" w:rsidP="0094648A">
      <w:pPr>
        <w:numPr>
          <w:ilvl w:val="0"/>
          <w:numId w:val="1"/>
        </w:numPr>
        <w:spacing w:after="0" w:line="240" w:lineRule="auto"/>
        <w:ind w:left="0"/>
        <w:textAlignment w:val="top"/>
        <w:rPr>
          <w:rFonts w:eastAsia="Times New Roman" w:cstheme="minorHAnsi"/>
          <w:color w:val="1D1D1B"/>
          <w:lang w:eastAsia="en-GB"/>
        </w:rPr>
      </w:pPr>
      <w:r w:rsidRPr="0094648A">
        <w:rPr>
          <w:rFonts w:eastAsia="Times New Roman" w:cstheme="minorHAnsi"/>
          <w:color w:val="1D1D1B"/>
          <w:bdr w:val="none" w:sz="0" w:space="0" w:color="auto" w:frame="1"/>
          <w:lang w:eastAsia="en-GB"/>
        </w:rPr>
        <w:t>Develop children’s confidence, fluency, and independence when reading for different purposes.</w:t>
      </w:r>
    </w:p>
    <w:p w14:paraId="2C6B9756" w14:textId="77777777" w:rsidR="0094648A" w:rsidRPr="0094648A" w:rsidRDefault="0094648A" w:rsidP="0094648A">
      <w:pPr>
        <w:numPr>
          <w:ilvl w:val="0"/>
          <w:numId w:val="1"/>
        </w:numPr>
        <w:spacing w:after="0" w:line="240" w:lineRule="auto"/>
        <w:ind w:left="0"/>
        <w:textAlignment w:val="top"/>
        <w:rPr>
          <w:rFonts w:eastAsia="Times New Roman" w:cstheme="minorHAnsi"/>
          <w:color w:val="1D1D1B"/>
          <w:lang w:eastAsia="en-GB"/>
        </w:rPr>
      </w:pPr>
      <w:r w:rsidRPr="0094648A">
        <w:rPr>
          <w:rFonts w:eastAsia="Times New Roman" w:cstheme="minorHAnsi"/>
          <w:color w:val="1D1D1B"/>
          <w:bdr w:val="none" w:sz="0" w:space="0" w:color="auto" w:frame="1"/>
          <w:lang w:eastAsia="en-GB"/>
        </w:rPr>
        <w:t>Develop children’s abilities to reflect on and have an interest in what they have read and the language and punctuation choices made by the author.</w:t>
      </w:r>
    </w:p>
    <w:p w14:paraId="36998619" w14:textId="7CD95CB8" w:rsidR="0094648A" w:rsidRPr="0094648A" w:rsidRDefault="00B314E6" w:rsidP="0094648A">
      <w:pPr>
        <w:numPr>
          <w:ilvl w:val="0"/>
          <w:numId w:val="1"/>
        </w:numPr>
        <w:spacing w:after="0" w:line="240" w:lineRule="auto"/>
        <w:ind w:left="0"/>
        <w:textAlignment w:val="top"/>
        <w:rPr>
          <w:rFonts w:eastAsia="Times New Roman" w:cstheme="minorHAnsi"/>
          <w:color w:val="1D1D1B"/>
          <w:lang w:eastAsia="en-GB"/>
        </w:rPr>
      </w:pPr>
      <w:r w:rsidRPr="008B789E">
        <w:rPr>
          <w:rFonts w:eastAsia="Times New Roman" w:cstheme="minorHAnsi"/>
          <w:color w:val="1D1D1B"/>
          <w:bdr w:val="none" w:sz="0" w:space="0" w:color="auto" w:frame="1"/>
          <w:lang w:eastAsia="en-GB"/>
        </w:rPr>
        <w:t>Bring stories to life using</w:t>
      </w:r>
      <w:r w:rsidR="0094648A" w:rsidRPr="0094648A">
        <w:rPr>
          <w:rFonts w:eastAsia="Times New Roman" w:cstheme="minorHAnsi"/>
          <w:color w:val="1D1D1B"/>
          <w:bdr w:val="none" w:sz="0" w:space="0" w:color="auto" w:frame="1"/>
          <w:lang w:eastAsia="en-GB"/>
        </w:rPr>
        <w:t xml:space="preserve"> drama and role-play, where appropriate, </w:t>
      </w:r>
      <w:r w:rsidRPr="008B789E">
        <w:rPr>
          <w:rFonts w:eastAsia="Times New Roman" w:cstheme="minorHAnsi"/>
          <w:color w:val="1D1D1B"/>
          <w:bdr w:val="none" w:sz="0" w:space="0" w:color="auto" w:frame="1"/>
          <w:lang w:eastAsia="en-GB"/>
        </w:rPr>
        <w:t>to immerse children in the text and further develop pupil confidence and understanding of stories.</w:t>
      </w:r>
    </w:p>
    <w:p w14:paraId="3ABA4E57" w14:textId="0B025AA0" w:rsidR="0094648A" w:rsidRPr="008B789E" w:rsidRDefault="0094648A" w:rsidP="0094648A">
      <w:pPr>
        <w:numPr>
          <w:ilvl w:val="0"/>
          <w:numId w:val="1"/>
        </w:numPr>
        <w:spacing w:after="0" w:line="240" w:lineRule="auto"/>
        <w:ind w:left="0"/>
        <w:textAlignment w:val="top"/>
        <w:rPr>
          <w:rFonts w:eastAsia="Times New Roman" w:cstheme="minorHAnsi"/>
          <w:color w:val="1D1D1B"/>
          <w:lang w:eastAsia="en-GB"/>
        </w:rPr>
      </w:pPr>
      <w:r w:rsidRPr="0094648A">
        <w:rPr>
          <w:rFonts w:eastAsia="Times New Roman" w:cstheme="minorHAnsi"/>
          <w:color w:val="1D1D1B"/>
          <w:bdr w:val="none" w:sz="0" w:space="0" w:color="auto" w:frame="1"/>
          <w:lang w:eastAsia="en-GB"/>
        </w:rPr>
        <w:t xml:space="preserve">Ensure our children have </w:t>
      </w:r>
      <w:r w:rsidR="00B314E6" w:rsidRPr="008B789E">
        <w:rPr>
          <w:rFonts w:eastAsia="Times New Roman" w:cstheme="minorHAnsi"/>
          <w:color w:val="1D1D1B"/>
          <w:bdr w:val="none" w:sz="0" w:space="0" w:color="auto" w:frame="1"/>
          <w:lang w:eastAsia="en-GB"/>
        </w:rPr>
        <w:t>the</w:t>
      </w:r>
      <w:r w:rsidRPr="0094648A">
        <w:rPr>
          <w:rFonts w:eastAsia="Times New Roman" w:cstheme="minorHAnsi"/>
          <w:color w:val="1D1D1B"/>
          <w:bdr w:val="none" w:sz="0" w:space="0" w:color="auto" w:frame="1"/>
          <w:lang w:eastAsia="en-GB"/>
        </w:rPr>
        <w:t xml:space="preserve"> phonic </w:t>
      </w:r>
      <w:r w:rsidR="00B314E6" w:rsidRPr="008B789E">
        <w:rPr>
          <w:rFonts w:eastAsia="Times New Roman" w:cstheme="minorHAnsi"/>
          <w:color w:val="1D1D1B"/>
          <w:bdr w:val="none" w:sz="0" w:space="0" w:color="auto" w:frame="1"/>
          <w:lang w:eastAsia="en-GB"/>
        </w:rPr>
        <w:t xml:space="preserve">knowledge they need in order to use decoding as their first strategy to </w:t>
      </w:r>
      <w:r w:rsidRPr="0094648A">
        <w:rPr>
          <w:rFonts w:eastAsia="Times New Roman" w:cstheme="minorHAnsi"/>
          <w:color w:val="1D1D1B"/>
          <w:bdr w:val="none" w:sz="0" w:space="0" w:color="auto" w:frame="1"/>
          <w:lang w:eastAsia="en-GB"/>
        </w:rPr>
        <w:t>reading.</w:t>
      </w:r>
    </w:p>
    <w:p w14:paraId="745B599B" w14:textId="0E03B228" w:rsidR="00B314E6" w:rsidRPr="0094648A" w:rsidRDefault="00B314E6" w:rsidP="0094648A">
      <w:pPr>
        <w:numPr>
          <w:ilvl w:val="0"/>
          <w:numId w:val="1"/>
        </w:numPr>
        <w:spacing w:after="0" w:line="240" w:lineRule="auto"/>
        <w:ind w:left="0"/>
        <w:textAlignment w:val="top"/>
        <w:rPr>
          <w:rFonts w:eastAsia="Times New Roman" w:cstheme="minorHAnsi"/>
          <w:color w:val="1D1D1B"/>
          <w:lang w:eastAsia="en-GB"/>
        </w:rPr>
      </w:pPr>
      <w:r w:rsidRPr="008B789E">
        <w:rPr>
          <w:rFonts w:cstheme="minorHAnsi"/>
        </w:rPr>
        <w:t>By the end of year 6, pupils’ reading and writing should be sufficiently fluent and effortless for them to manage the general demands of the curriculum in year 7</w:t>
      </w:r>
      <w:r w:rsidRPr="008B789E">
        <w:rPr>
          <w:rFonts w:cstheme="minorHAnsi"/>
        </w:rPr>
        <w:t>.</w:t>
      </w:r>
    </w:p>
    <w:p w14:paraId="185C309B" w14:textId="669E7A68" w:rsidR="0094648A" w:rsidRPr="0094648A" w:rsidRDefault="00B314E6" w:rsidP="0094648A">
      <w:pPr>
        <w:numPr>
          <w:ilvl w:val="0"/>
          <w:numId w:val="1"/>
        </w:numPr>
        <w:spacing w:after="0" w:line="240" w:lineRule="auto"/>
        <w:ind w:left="0"/>
        <w:textAlignment w:val="top"/>
        <w:rPr>
          <w:rFonts w:eastAsia="Times New Roman" w:cstheme="minorHAnsi"/>
          <w:color w:val="1D1D1B"/>
          <w:lang w:eastAsia="en-GB"/>
        </w:rPr>
      </w:pPr>
      <w:r w:rsidRPr="008B789E">
        <w:rPr>
          <w:rFonts w:eastAsia="Times New Roman" w:cstheme="minorHAnsi"/>
          <w:color w:val="1D1D1B"/>
          <w:bdr w:val="none" w:sz="0" w:space="0" w:color="auto" w:frame="1"/>
          <w:lang w:eastAsia="en-GB"/>
        </w:rPr>
        <w:t>For all children</w:t>
      </w:r>
      <w:r w:rsidR="0094648A" w:rsidRPr="0094648A">
        <w:rPr>
          <w:rFonts w:eastAsia="Times New Roman" w:cstheme="minorHAnsi"/>
          <w:color w:val="1D1D1B"/>
          <w:bdr w:val="none" w:sz="0" w:space="0" w:color="auto" w:frame="1"/>
          <w:lang w:eastAsia="en-GB"/>
        </w:rPr>
        <w:t xml:space="preserve"> read widely across the curriculum</w:t>
      </w:r>
      <w:r w:rsidRPr="008B789E">
        <w:rPr>
          <w:rFonts w:eastAsia="Times New Roman" w:cstheme="minorHAnsi"/>
          <w:color w:val="1D1D1B"/>
          <w:bdr w:val="none" w:sz="0" w:space="0" w:color="auto" w:frame="1"/>
          <w:lang w:eastAsia="en-GB"/>
        </w:rPr>
        <w:t>.</w:t>
      </w:r>
    </w:p>
    <w:p w14:paraId="68AC2F4B" w14:textId="4FE40DDE" w:rsidR="00672FC6" w:rsidRPr="008B789E" w:rsidRDefault="00672FC6">
      <w:pPr>
        <w:rPr>
          <w:rFonts w:cstheme="minorHAnsi"/>
        </w:rPr>
      </w:pPr>
    </w:p>
    <w:p w14:paraId="6A7F41B7" w14:textId="77777777" w:rsidR="00672FC6" w:rsidRPr="008B789E" w:rsidRDefault="00672FC6">
      <w:pPr>
        <w:rPr>
          <w:rFonts w:cstheme="minorHAnsi"/>
          <w:b/>
          <w:bCs/>
        </w:rPr>
      </w:pPr>
      <w:r w:rsidRPr="008B789E">
        <w:rPr>
          <w:rFonts w:cstheme="minorHAnsi"/>
          <w:b/>
          <w:bCs/>
        </w:rPr>
        <w:t xml:space="preserve">IMPLEMENTATION </w:t>
      </w:r>
    </w:p>
    <w:p w14:paraId="59F3D9D4" w14:textId="1DC6E903" w:rsidR="001C4479" w:rsidRPr="008B789E" w:rsidRDefault="001C4479" w:rsidP="00482956">
      <w:pPr>
        <w:spacing w:after="0"/>
        <w:rPr>
          <w:rFonts w:cstheme="minorHAnsi"/>
        </w:rPr>
      </w:pPr>
      <w:r w:rsidRPr="008B789E">
        <w:rPr>
          <w:rFonts w:cstheme="minorHAnsi"/>
        </w:rPr>
        <w:t xml:space="preserve">In Reception and KS1 </w:t>
      </w:r>
      <w:r w:rsidRPr="008B789E">
        <w:rPr>
          <w:rFonts w:cstheme="minorHAnsi"/>
        </w:rPr>
        <w:t xml:space="preserve">we teach reading through </w:t>
      </w:r>
      <w:r w:rsidRPr="008B789E">
        <w:rPr>
          <w:rFonts w:cstheme="minorHAnsi"/>
          <w:i/>
          <w:iCs/>
        </w:rPr>
        <w:t xml:space="preserve">Little </w:t>
      </w:r>
      <w:proofErr w:type="spellStart"/>
      <w:r w:rsidRPr="008B789E">
        <w:rPr>
          <w:rFonts w:cstheme="minorHAnsi"/>
          <w:i/>
          <w:iCs/>
        </w:rPr>
        <w:t>Wandle</w:t>
      </w:r>
      <w:proofErr w:type="spellEnd"/>
      <w:r w:rsidRPr="008B789E">
        <w:rPr>
          <w:rFonts w:cstheme="minorHAnsi"/>
          <w:i/>
          <w:iCs/>
        </w:rPr>
        <w:t xml:space="preserve"> Letters and Sounds Revised,</w:t>
      </w:r>
      <w:r w:rsidRPr="008B789E">
        <w:rPr>
          <w:rFonts w:cstheme="minorHAnsi"/>
        </w:rPr>
        <w:t xml:space="preserve"> which is a systematic synthetic phonics programme</w:t>
      </w:r>
      <w:r w:rsidRPr="008B789E">
        <w:rPr>
          <w:rFonts w:cstheme="minorHAnsi"/>
        </w:rPr>
        <w:t xml:space="preserve">.  We also embrace an approach to the Little </w:t>
      </w:r>
      <w:proofErr w:type="spellStart"/>
      <w:r w:rsidRPr="008B789E">
        <w:rPr>
          <w:rFonts w:cstheme="minorHAnsi"/>
        </w:rPr>
        <w:t>Wandle</w:t>
      </w:r>
      <w:proofErr w:type="spellEnd"/>
      <w:r w:rsidRPr="008B789E">
        <w:rPr>
          <w:rFonts w:cstheme="minorHAnsi"/>
        </w:rPr>
        <w:t xml:space="preserve"> Foundations to phonics in our preschools. </w:t>
      </w:r>
    </w:p>
    <w:p w14:paraId="28D56DC6" w14:textId="28D943A2" w:rsidR="00482956" w:rsidRPr="00482956" w:rsidRDefault="00482956" w:rsidP="00482956">
      <w:pPr>
        <w:shd w:val="clear" w:color="auto" w:fill="FFFFFF" w:themeFill="background1"/>
        <w:spacing w:after="0" w:line="240" w:lineRule="auto"/>
        <w:textAlignment w:val="top"/>
        <w:rPr>
          <w:rFonts w:eastAsia="Times New Roman" w:cstheme="minorHAnsi"/>
          <w:color w:val="1D1D1B"/>
          <w:lang w:eastAsia="en-GB"/>
        </w:rPr>
      </w:pPr>
      <w:r w:rsidRPr="00482956">
        <w:rPr>
          <w:rFonts w:eastAsia="Times New Roman" w:cstheme="minorHAnsi"/>
          <w:color w:val="1D1D1B"/>
          <w:bdr w:val="none" w:sz="0" w:space="0" w:color="auto" w:frame="1"/>
          <w:lang w:eastAsia="en-GB"/>
        </w:rPr>
        <w:t>We s</w:t>
      </w:r>
      <w:r w:rsidRPr="008B789E">
        <w:rPr>
          <w:rFonts w:eastAsia="Times New Roman" w:cstheme="minorHAnsi"/>
          <w:color w:val="1D1D1B"/>
          <w:bdr w:val="none" w:sz="0" w:space="0" w:color="auto" w:frame="1"/>
          <w:lang w:eastAsia="en-GB"/>
        </w:rPr>
        <w:t xml:space="preserve">tart teaching phonics in </w:t>
      </w:r>
      <w:r w:rsidRPr="00482956">
        <w:rPr>
          <w:rFonts w:eastAsia="Times New Roman" w:cstheme="minorHAnsi"/>
          <w:color w:val="1D1D1B"/>
          <w:bdr w:val="none" w:sz="0" w:space="0" w:color="auto" w:frame="1"/>
          <w:lang w:eastAsia="en-GB"/>
        </w:rPr>
        <w:t xml:space="preserve">Reception and </w:t>
      </w:r>
      <w:r w:rsidRPr="008B789E">
        <w:rPr>
          <w:rFonts w:eastAsia="Times New Roman" w:cstheme="minorHAnsi"/>
          <w:color w:val="1D1D1B"/>
          <w:bdr w:val="none" w:sz="0" w:space="0" w:color="auto" w:frame="1"/>
          <w:lang w:eastAsia="en-GB"/>
        </w:rPr>
        <w:t>KS1 as soon as children start school. Using the programme,</w:t>
      </w:r>
      <w:r w:rsidRPr="00482956">
        <w:rPr>
          <w:rFonts w:eastAsia="Times New Roman" w:cstheme="minorHAnsi"/>
          <w:color w:val="1D1D1B"/>
          <w:bdr w:val="none" w:sz="0" w:space="0" w:color="auto" w:frame="1"/>
          <w:lang w:eastAsia="en-GB"/>
        </w:rPr>
        <w:t xml:space="preserve"> children build on their growing knowledge of the alphabetic code, mastering phonics to read and sp</w:t>
      </w:r>
      <w:r w:rsidRPr="008B789E">
        <w:rPr>
          <w:rFonts w:eastAsia="Times New Roman" w:cstheme="minorHAnsi"/>
          <w:color w:val="1D1D1B"/>
          <w:bdr w:val="none" w:sz="0" w:space="0" w:color="auto" w:frame="1"/>
          <w:lang w:eastAsia="en-GB"/>
        </w:rPr>
        <w:t>ell as they move through school and are able to tackle</w:t>
      </w:r>
      <w:r w:rsidRPr="00482956">
        <w:rPr>
          <w:rFonts w:eastAsia="Times New Roman" w:cstheme="minorHAnsi"/>
          <w:color w:val="1D1D1B"/>
          <w:bdr w:val="none" w:sz="0" w:space="0" w:color="auto" w:frame="1"/>
          <w:lang w:eastAsia="en-GB"/>
        </w:rPr>
        <w:t xml:space="preserve"> unfamiliar words as they read. </w:t>
      </w:r>
      <w:r w:rsidRPr="008B789E">
        <w:rPr>
          <w:rFonts w:eastAsia="Times New Roman" w:cstheme="minorHAnsi"/>
          <w:color w:val="1D1D1B"/>
          <w:bdr w:val="none" w:sz="0" w:space="0" w:color="auto" w:frame="1"/>
          <w:lang w:eastAsia="en-GB"/>
        </w:rPr>
        <w:t>W</w:t>
      </w:r>
      <w:r w:rsidRPr="00482956">
        <w:rPr>
          <w:rFonts w:eastAsia="Times New Roman" w:cstheme="minorHAnsi"/>
          <w:color w:val="1D1D1B"/>
          <w:bdr w:val="none" w:sz="0" w:space="0" w:color="auto" w:frame="1"/>
          <w:lang w:eastAsia="en-GB"/>
        </w:rPr>
        <w:t>e also model the application of the</w:t>
      </w:r>
      <w:r w:rsidRPr="008B789E">
        <w:rPr>
          <w:rFonts w:eastAsia="Times New Roman" w:cstheme="minorHAnsi"/>
          <w:color w:val="1D1D1B"/>
          <w:bdr w:val="none" w:sz="0" w:space="0" w:color="auto" w:frame="1"/>
          <w:lang w:eastAsia="en-GB"/>
        </w:rPr>
        <w:t xml:space="preserve"> alphabetic code across all areas of the curriculum</w:t>
      </w:r>
      <w:r w:rsidRPr="00482956">
        <w:rPr>
          <w:rFonts w:eastAsia="Times New Roman" w:cstheme="minorHAnsi"/>
          <w:color w:val="1D1D1B"/>
          <w:bdr w:val="none" w:sz="0" w:space="0" w:color="auto" w:frame="1"/>
          <w:lang w:eastAsia="en-GB"/>
        </w:rPr>
        <w:t>.</w:t>
      </w:r>
    </w:p>
    <w:p w14:paraId="4F073333" w14:textId="7CDEA4EF" w:rsidR="00B24DA9" w:rsidRPr="008B789E" w:rsidRDefault="00482956" w:rsidP="00B24DA9">
      <w:pPr>
        <w:shd w:val="clear" w:color="auto" w:fill="FFFFFF" w:themeFill="background1"/>
        <w:spacing w:after="0" w:line="240" w:lineRule="auto"/>
        <w:textAlignment w:val="top"/>
        <w:rPr>
          <w:rFonts w:cstheme="minorHAnsi"/>
        </w:rPr>
      </w:pPr>
      <w:r w:rsidRPr="008B789E">
        <w:rPr>
          <w:rFonts w:eastAsia="Times New Roman" w:cstheme="minorHAnsi"/>
          <w:color w:val="1D1D1B"/>
          <w:bdr w:val="none" w:sz="0" w:space="0" w:color="auto" w:frame="1"/>
          <w:lang w:eastAsia="en-GB"/>
        </w:rPr>
        <w:t>P</w:t>
      </w:r>
      <w:r w:rsidRPr="00482956">
        <w:rPr>
          <w:rFonts w:eastAsia="Times New Roman" w:cstheme="minorHAnsi"/>
          <w:color w:val="1D1D1B"/>
          <w:bdr w:val="none" w:sz="0" w:space="0" w:color="auto" w:frame="1"/>
          <w:lang w:eastAsia="en-GB"/>
        </w:rPr>
        <w:t>honic</w:t>
      </w:r>
      <w:r w:rsidRPr="008B789E">
        <w:rPr>
          <w:rFonts w:eastAsia="Times New Roman" w:cstheme="minorHAnsi"/>
          <w:color w:val="1D1D1B"/>
          <w:bdr w:val="none" w:sz="0" w:space="0" w:color="auto" w:frame="1"/>
          <w:lang w:eastAsia="en-GB"/>
        </w:rPr>
        <w:t>s</w:t>
      </w:r>
      <w:r w:rsidRPr="00482956">
        <w:rPr>
          <w:rFonts w:eastAsia="Times New Roman" w:cstheme="minorHAnsi"/>
          <w:color w:val="1D1D1B"/>
          <w:bdr w:val="none" w:sz="0" w:space="0" w:color="auto" w:frame="1"/>
          <w:lang w:eastAsia="en-GB"/>
        </w:rPr>
        <w:t xml:space="preserve"> sessi</w:t>
      </w:r>
      <w:r w:rsidRPr="008B789E">
        <w:rPr>
          <w:rFonts w:eastAsia="Times New Roman" w:cstheme="minorHAnsi"/>
          <w:color w:val="1D1D1B"/>
          <w:bdr w:val="none" w:sz="0" w:space="0" w:color="auto" w:frame="1"/>
          <w:lang w:eastAsia="en-GB"/>
        </w:rPr>
        <w:t>ons take place daily for 20-30</w:t>
      </w:r>
      <w:r w:rsidRPr="00482956">
        <w:rPr>
          <w:rFonts w:eastAsia="Times New Roman" w:cstheme="minorHAnsi"/>
          <w:color w:val="1D1D1B"/>
          <w:bdr w:val="none" w:sz="0" w:space="0" w:color="auto" w:frame="1"/>
          <w:lang w:eastAsia="en-GB"/>
        </w:rPr>
        <w:t xml:space="preserve"> minutes </w:t>
      </w:r>
      <w:r w:rsidRPr="008B789E">
        <w:rPr>
          <w:rFonts w:eastAsia="Times New Roman" w:cstheme="minorHAnsi"/>
          <w:color w:val="1D1D1B"/>
          <w:bdr w:val="none" w:sz="0" w:space="0" w:color="auto" w:frame="1"/>
          <w:lang w:eastAsia="en-GB"/>
        </w:rPr>
        <w:t>(building from shorter 10 minute sessions at the start of Rec</w:t>
      </w:r>
      <w:r w:rsidR="00B24DA9" w:rsidRPr="008B789E">
        <w:rPr>
          <w:rFonts w:eastAsia="Times New Roman" w:cstheme="minorHAnsi"/>
          <w:color w:val="1D1D1B"/>
          <w:bdr w:val="none" w:sz="0" w:space="0" w:color="auto" w:frame="1"/>
          <w:lang w:eastAsia="en-GB"/>
        </w:rPr>
        <w:t xml:space="preserve">eption) Enhancements are also made to the Reception setting for children to explore in their continuous provision. </w:t>
      </w:r>
      <w:r w:rsidRPr="00482956">
        <w:rPr>
          <w:rFonts w:eastAsia="Times New Roman" w:cstheme="minorHAnsi"/>
          <w:color w:val="1D1D1B"/>
          <w:bdr w:val="none" w:sz="0" w:space="0" w:color="auto" w:frame="1"/>
          <w:lang w:eastAsia="en-GB"/>
        </w:rPr>
        <w:br/>
      </w:r>
      <w:r w:rsidRPr="008B789E">
        <w:rPr>
          <w:rFonts w:cstheme="minorHAnsi"/>
        </w:rPr>
        <w:t>Children have the opportunity to read in school every</w:t>
      </w:r>
      <w:r w:rsidR="00B24DA9" w:rsidRPr="008B789E">
        <w:rPr>
          <w:rFonts w:cstheme="minorHAnsi"/>
        </w:rPr>
        <w:t xml:space="preserve"> </w:t>
      </w:r>
      <w:r w:rsidRPr="008B789E">
        <w:rPr>
          <w:rFonts w:cstheme="minorHAnsi"/>
        </w:rPr>
        <w:t>day</w:t>
      </w:r>
      <w:r w:rsidR="00B24DA9" w:rsidRPr="008B789E">
        <w:rPr>
          <w:rFonts w:cstheme="minorHAnsi"/>
        </w:rPr>
        <w:t xml:space="preserve">, this can be through shared or group reading, 1:1 reading with an adult, story and rhyme times, book talk sessions, independent reading in class.  Reading is also taught as part of our talk for writing approach in English where key texts are chosen across the year, linked to protected </w:t>
      </w:r>
      <w:r w:rsidR="00B24DA9" w:rsidRPr="008B789E">
        <w:rPr>
          <w:rFonts w:cstheme="minorHAnsi"/>
        </w:rPr>
        <w:lastRenderedPageBreak/>
        <w:t>characteristics or topics and pupils have the opportunity to delve deeper into a text, retell stories and learn key elements of books and a range of stories.</w:t>
      </w:r>
    </w:p>
    <w:p w14:paraId="02EDD8E7" w14:textId="0ED89BD9" w:rsidR="001C4479" w:rsidRPr="008B789E" w:rsidRDefault="001C4479" w:rsidP="00B24DA9">
      <w:pPr>
        <w:shd w:val="clear" w:color="auto" w:fill="FFFFFF" w:themeFill="background1"/>
        <w:spacing w:after="0" w:line="240" w:lineRule="auto"/>
        <w:textAlignment w:val="top"/>
        <w:rPr>
          <w:rFonts w:cstheme="minorHAnsi"/>
        </w:rPr>
      </w:pPr>
      <w:r w:rsidRPr="008B789E">
        <w:rPr>
          <w:rFonts w:cstheme="minorHAnsi"/>
        </w:rPr>
        <w:t xml:space="preserve">Reading </w:t>
      </w:r>
      <w:r w:rsidR="00B24DA9" w:rsidRPr="008B789E">
        <w:rPr>
          <w:rFonts w:cstheme="minorHAnsi"/>
        </w:rPr>
        <w:t xml:space="preserve">in KS1 </w:t>
      </w:r>
      <w:r w:rsidRPr="008B789E">
        <w:rPr>
          <w:rFonts w:cstheme="minorHAnsi"/>
        </w:rPr>
        <w:t xml:space="preserve">is also taught through </w:t>
      </w:r>
      <w:r w:rsidR="00B24DA9" w:rsidRPr="008B789E">
        <w:rPr>
          <w:rFonts w:cstheme="minorHAnsi"/>
        </w:rPr>
        <w:t xml:space="preserve">the </w:t>
      </w:r>
      <w:r w:rsidRPr="008B789E">
        <w:rPr>
          <w:rFonts w:cstheme="minorHAnsi"/>
        </w:rPr>
        <w:t xml:space="preserve">Little </w:t>
      </w:r>
      <w:proofErr w:type="spellStart"/>
      <w:r w:rsidRPr="008B789E">
        <w:rPr>
          <w:rFonts w:cstheme="minorHAnsi"/>
        </w:rPr>
        <w:t>Wandle</w:t>
      </w:r>
      <w:proofErr w:type="spellEnd"/>
      <w:r w:rsidRPr="008B789E">
        <w:rPr>
          <w:rFonts w:cstheme="minorHAnsi"/>
        </w:rPr>
        <w:t xml:space="preserve"> group reading sessions (where appropriate for cohorts and pupils) where groups of no more that 6 will share the same text, 3 times pe</w:t>
      </w:r>
      <w:r w:rsidR="00482956" w:rsidRPr="008B789E">
        <w:rPr>
          <w:rFonts w:cstheme="minorHAnsi"/>
        </w:rPr>
        <w:t>r week.  Each session will focu</w:t>
      </w:r>
      <w:r w:rsidRPr="008B789E">
        <w:rPr>
          <w:rFonts w:cstheme="minorHAnsi"/>
        </w:rPr>
        <w:t xml:space="preserve">s on an element of reading, which include; decoding, prosody and comprehension. Where group reading sessions are not taking place, children </w:t>
      </w:r>
      <w:r w:rsidR="00B24DA9" w:rsidRPr="008B789E">
        <w:rPr>
          <w:rFonts w:cstheme="minorHAnsi"/>
        </w:rPr>
        <w:t>will read 1:1</w:t>
      </w:r>
      <w:r w:rsidRPr="008B789E">
        <w:rPr>
          <w:rFonts w:cstheme="minorHAnsi"/>
        </w:rPr>
        <w:t xml:space="preserve"> with an adult</w:t>
      </w:r>
      <w:r w:rsidR="00B24DA9" w:rsidRPr="008B789E">
        <w:rPr>
          <w:rFonts w:cstheme="minorHAnsi"/>
        </w:rPr>
        <w:t xml:space="preserve">. </w:t>
      </w:r>
      <w:r w:rsidR="00FE039D" w:rsidRPr="008B789E">
        <w:rPr>
          <w:rFonts w:cstheme="minorHAnsi"/>
        </w:rPr>
        <w:t xml:space="preserve">During the Spring term, year 2 pupils will begin to </w:t>
      </w:r>
      <w:r w:rsidR="008D579D" w:rsidRPr="008B789E">
        <w:rPr>
          <w:rFonts w:cstheme="minorHAnsi"/>
        </w:rPr>
        <w:t xml:space="preserve">carry out </w:t>
      </w:r>
      <w:r w:rsidR="00FE039D" w:rsidRPr="008B789E">
        <w:rPr>
          <w:rFonts w:cstheme="minorHAnsi"/>
        </w:rPr>
        <w:t xml:space="preserve">targeted </w:t>
      </w:r>
      <w:r w:rsidR="008D579D" w:rsidRPr="008B789E">
        <w:rPr>
          <w:rFonts w:cstheme="minorHAnsi"/>
        </w:rPr>
        <w:t xml:space="preserve">question activities </w:t>
      </w:r>
      <w:r w:rsidR="00FE039D" w:rsidRPr="008B789E">
        <w:rPr>
          <w:rFonts w:cstheme="minorHAnsi"/>
        </w:rPr>
        <w:t xml:space="preserve">to further </w:t>
      </w:r>
      <w:r w:rsidR="008D579D" w:rsidRPr="008B789E">
        <w:rPr>
          <w:rFonts w:cstheme="minorHAnsi"/>
        </w:rPr>
        <w:t>develop</w:t>
      </w:r>
      <w:r w:rsidR="00FE039D" w:rsidRPr="008B789E">
        <w:rPr>
          <w:rFonts w:cstheme="minorHAnsi"/>
        </w:rPr>
        <w:t xml:space="preserve"> their comprehension skills.</w:t>
      </w:r>
    </w:p>
    <w:p w14:paraId="24D76634" w14:textId="2E349437" w:rsidR="00FE039D" w:rsidRPr="008B789E" w:rsidRDefault="00FE039D" w:rsidP="00B24DA9">
      <w:pPr>
        <w:shd w:val="clear" w:color="auto" w:fill="FFFFFF" w:themeFill="background1"/>
        <w:spacing w:after="0" w:line="240" w:lineRule="auto"/>
        <w:textAlignment w:val="top"/>
        <w:rPr>
          <w:rFonts w:eastAsia="Times New Roman" w:cstheme="minorHAnsi"/>
          <w:color w:val="1D1D1B"/>
          <w:lang w:eastAsia="en-GB"/>
        </w:rPr>
      </w:pPr>
      <w:r w:rsidRPr="008B789E">
        <w:rPr>
          <w:rFonts w:cstheme="minorHAnsi"/>
        </w:rPr>
        <w:t>Children are also encouraged to read regularly at home, where their home reading book will be matched to their phonic knowledge.</w:t>
      </w:r>
      <w:r w:rsidR="006978A1" w:rsidRPr="008B789E">
        <w:rPr>
          <w:rFonts w:cstheme="minorHAnsi"/>
        </w:rPr>
        <w:t xml:space="preserve"> We use the big cat Collins coloured </w:t>
      </w:r>
      <w:proofErr w:type="spellStart"/>
      <w:r w:rsidR="006978A1" w:rsidRPr="008B789E">
        <w:rPr>
          <w:rFonts w:cstheme="minorHAnsi"/>
        </w:rPr>
        <w:t>bookband</w:t>
      </w:r>
      <w:proofErr w:type="spellEnd"/>
      <w:r w:rsidR="006978A1" w:rsidRPr="008B789E">
        <w:rPr>
          <w:rFonts w:cstheme="minorHAnsi"/>
        </w:rPr>
        <w:t xml:space="preserve"> progression to support this.  These books link to Little </w:t>
      </w:r>
      <w:proofErr w:type="spellStart"/>
      <w:r w:rsidR="006978A1" w:rsidRPr="008B789E">
        <w:rPr>
          <w:rFonts w:cstheme="minorHAnsi"/>
        </w:rPr>
        <w:t>Wandle</w:t>
      </w:r>
      <w:proofErr w:type="spellEnd"/>
      <w:r w:rsidR="006978A1" w:rsidRPr="008B789E">
        <w:rPr>
          <w:rFonts w:cstheme="minorHAnsi"/>
        </w:rPr>
        <w:t xml:space="preserve"> phonics revised.</w:t>
      </w:r>
    </w:p>
    <w:p w14:paraId="4D4A550D" w14:textId="77777777" w:rsidR="00FE039D" w:rsidRPr="008B789E" w:rsidRDefault="00B24DA9" w:rsidP="00FE039D">
      <w:pPr>
        <w:spacing w:after="0"/>
        <w:rPr>
          <w:rFonts w:eastAsia="Times New Roman" w:cstheme="minorHAnsi"/>
          <w:color w:val="1D1D1B"/>
          <w:bdr w:val="none" w:sz="0" w:space="0" w:color="auto" w:frame="1"/>
          <w:lang w:eastAsia="en-GB"/>
        </w:rPr>
      </w:pPr>
      <w:r w:rsidRPr="00482956">
        <w:rPr>
          <w:rFonts w:eastAsia="Times New Roman" w:cstheme="minorHAnsi"/>
          <w:color w:val="1D1D1B"/>
          <w:bdr w:val="none" w:sz="0" w:space="0" w:color="auto" w:frame="1"/>
          <w:lang w:eastAsia="en-GB"/>
        </w:rPr>
        <w:t>Teachers regularly read with</w:t>
      </w:r>
      <w:r w:rsidR="00FE039D" w:rsidRPr="008B789E">
        <w:rPr>
          <w:rFonts w:eastAsia="Times New Roman" w:cstheme="minorHAnsi"/>
          <w:color w:val="1D1D1B"/>
          <w:bdr w:val="none" w:sz="0" w:space="0" w:color="auto" w:frame="1"/>
          <w:lang w:eastAsia="en-GB"/>
        </w:rPr>
        <w:t xml:space="preserve"> and to</w:t>
      </w:r>
      <w:r w:rsidRPr="00482956">
        <w:rPr>
          <w:rFonts w:eastAsia="Times New Roman" w:cstheme="minorHAnsi"/>
          <w:color w:val="1D1D1B"/>
          <w:bdr w:val="none" w:sz="0" w:space="0" w:color="auto" w:frame="1"/>
          <w:lang w:eastAsia="en-GB"/>
        </w:rPr>
        <w:t xml:space="preserve"> the children so the children get to know and love </w:t>
      </w:r>
      <w:r w:rsidR="00FE039D" w:rsidRPr="008B789E">
        <w:rPr>
          <w:rFonts w:eastAsia="Times New Roman" w:cstheme="minorHAnsi"/>
          <w:color w:val="1D1D1B"/>
          <w:bdr w:val="none" w:sz="0" w:space="0" w:color="auto" w:frame="1"/>
          <w:lang w:eastAsia="en-GB"/>
        </w:rPr>
        <w:t>a range of</w:t>
      </w:r>
      <w:r w:rsidRPr="00482956">
        <w:rPr>
          <w:rFonts w:eastAsia="Times New Roman" w:cstheme="minorHAnsi"/>
          <w:color w:val="1D1D1B"/>
          <w:bdr w:val="none" w:sz="0" w:space="0" w:color="auto" w:frame="1"/>
          <w:lang w:eastAsia="en-GB"/>
        </w:rPr>
        <w:t xml:space="preserve"> stories, poetry and information books.  This helps to extend children’s vocabulary and comprehension, as well as supporting their writing. </w:t>
      </w:r>
    </w:p>
    <w:p w14:paraId="767919A2" w14:textId="1B09C129" w:rsidR="00FE039D" w:rsidRPr="008B789E" w:rsidRDefault="00FE039D" w:rsidP="00FE039D">
      <w:pPr>
        <w:spacing w:after="0"/>
        <w:rPr>
          <w:rFonts w:eastAsia="Times New Roman" w:cstheme="minorHAnsi"/>
          <w:color w:val="1D1D1B"/>
          <w:bdr w:val="none" w:sz="0" w:space="0" w:color="auto" w:frame="1"/>
          <w:lang w:eastAsia="en-GB"/>
        </w:rPr>
      </w:pPr>
      <w:r w:rsidRPr="008B789E">
        <w:rPr>
          <w:rFonts w:eastAsia="Times New Roman" w:cstheme="minorHAnsi"/>
          <w:color w:val="1D1D1B"/>
          <w:bdr w:val="none" w:sz="0" w:space="0" w:color="auto" w:frame="1"/>
          <w:lang w:eastAsia="en-GB"/>
        </w:rPr>
        <w:t>We have also developed a nursery rhyme progressions document, sentence stem progression document and core book list to support language development and reading progress and enjoyment in our schools.</w:t>
      </w:r>
    </w:p>
    <w:p w14:paraId="79A6BE73" w14:textId="55A95F3F" w:rsidR="001C4479" w:rsidRPr="008B789E" w:rsidRDefault="00FE039D" w:rsidP="001C4479">
      <w:pPr>
        <w:rPr>
          <w:rFonts w:eastAsia="Times New Roman" w:cstheme="minorHAnsi"/>
          <w:color w:val="1D1D1B"/>
          <w:bdr w:val="none" w:sz="0" w:space="0" w:color="auto" w:frame="1"/>
          <w:lang w:eastAsia="en-GB"/>
        </w:rPr>
      </w:pPr>
      <w:r w:rsidRPr="008B789E">
        <w:rPr>
          <w:rFonts w:eastAsia="Times New Roman" w:cstheme="minorHAnsi"/>
          <w:color w:val="1D1D1B"/>
          <w:bdr w:val="none" w:sz="0" w:space="0" w:color="auto" w:frame="1"/>
          <w:lang w:eastAsia="en-GB"/>
        </w:rPr>
        <w:t>C</w:t>
      </w:r>
      <w:r w:rsidR="00B24DA9" w:rsidRPr="00482956">
        <w:rPr>
          <w:rFonts w:eastAsia="Times New Roman" w:cstheme="minorHAnsi"/>
          <w:color w:val="1D1D1B"/>
          <w:bdr w:val="none" w:sz="0" w:space="0" w:color="auto" w:frame="1"/>
          <w:lang w:eastAsia="en-GB"/>
        </w:rPr>
        <w:t xml:space="preserve">lassrooms </w:t>
      </w:r>
      <w:r w:rsidRPr="008B789E">
        <w:rPr>
          <w:rFonts w:eastAsia="Times New Roman" w:cstheme="minorHAnsi"/>
          <w:color w:val="1D1D1B"/>
          <w:bdr w:val="none" w:sz="0" w:space="0" w:color="auto" w:frame="1"/>
          <w:lang w:eastAsia="en-GB"/>
        </w:rPr>
        <w:t xml:space="preserve">also </w:t>
      </w:r>
      <w:r w:rsidR="00B24DA9" w:rsidRPr="00482956">
        <w:rPr>
          <w:rFonts w:eastAsia="Times New Roman" w:cstheme="minorHAnsi"/>
          <w:color w:val="1D1D1B"/>
          <w:bdr w:val="none" w:sz="0" w:space="0" w:color="auto" w:frame="1"/>
          <w:lang w:eastAsia="en-GB"/>
        </w:rPr>
        <w:t xml:space="preserve">have attractive book </w:t>
      </w:r>
      <w:r w:rsidRPr="008B789E">
        <w:rPr>
          <w:rFonts w:eastAsia="Times New Roman" w:cstheme="minorHAnsi"/>
          <w:color w:val="1D1D1B"/>
          <w:bdr w:val="none" w:sz="0" w:space="0" w:color="auto" w:frame="1"/>
          <w:lang w:eastAsia="en-GB"/>
        </w:rPr>
        <w:t>areas</w:t>
      </w:r>
      <w:r w:rsidR="00B24DA9" w:rsidRPr="00482956">
        <w:rPr>
          <w:rFonts w:eastAsia="Times New Roman" w:cstheme="minorHAnsi"/>
          <w:color w:val="1D1D1B"/>
          <w:bdr w:val="none" w:sz="0" w:space="0" w:color="auto" w:frame="1"/>
          <w:lang w:eastAsia="en-GB"/>
        </w:rPr>
        <w:t xml:space="preserve"> where the children can access a wide range of books, both fiction and non-fiction to help embed their lov</w:t>
      </w:r>
      <w:r w:rsidRPr="008B789E">
        <w:rPr>
          <w:rFonts w:eastAsia="Times New Roman" w:cstheme="minorHAnsi"/>
          <w:color w:val="1D1D1B"/>
          <w:bdr w:val="none" w:sz="0" w:space="0" w:color="auto" w:frame="1"/>
          <w:lang w:eastAsia="en-GB"/>
        </w:rPr>
        <w:t xml:space="preserve">e of books, stories and reading which is always available. </w:t>
      </w:r>
    </w:p>
    <w:p w14:paraId="5DB7C602" w14:textId="22E3C93D" w:rsidR="00FE039D" w:rsidRPr="008B789E" w:rsidRDefault="00FE039D" w:rsidP="001C4479">
      <w:pPr>
        <w:rPr>
          <w:rFonts w:eastAsia="Times New Roman" w:cstheme="minorHAnsi"/>
          <w:b/>
          <w:color w:val="1D1D1B"/>
          <w:bdr w:val="none" w:sz="0" w:space="0" w:color="auto" w:frame="1"/>
          <w:lang w:eastAsia="en-GB"/>
        </w:rPr>
      </w:pPr>
      <w:r w:rsidRPr="008B789E">
        <w:rPr>
          <w:rFonts w:eastAsia="Times New Roman" w:cstheme="minorHAnsi"/>
          <w:b/>
          <w:color w:val="1D1D1B"/>
          <w:bdr w:val="none" w:sz="0" w:space="0" w:color="auto" w:frame="1"/>
          <w:lang w:eastAsia="en-GB"/>
        </w:rPr>
        <w:t>Please see the Phonics and Early reading policy for more information about reading in EYFS and KS1</w:t>
      </w:r>
    </w:p>
    <w:p w14:paraId="12717662" w14:textId="676E58C8" w:rsidR="00FE039D" w:rsidRPr="008B789E" w:rsidRDefault="00FE039D" w:rsidP="003659AF">
      <w:pPr>
        <w:spacing w:after="0"/>
        <w:rPr>
          <w:rFonts w:cstheme="minorHAnsi"/>
        </w:rPr>
      </w:pPr>
      <w:r w:rsidRPr="008B789E">
        <w:rPr>
          <w:rFonts w:cstheme="minorHAnsi"/>
        </w:rPr>
        <w:t>In key stage 2, pupils have the opportunity to read every</w:t>
      </w:r>
      <w:r w:rsidR="00597ADF" w:rsidRPr="008B789E">
        <w:rPr>
          <w:rFonts w:cstheme="minorHAnsi"/>
        </w:rPr>
        <w:t xml:space="preserve"> </w:t>
      </w:r>
      <w:r w:rsidRPr="008B789E">
        <w:rPr>
          <w:rFonts w:cstheme="minorHAnsi"/>
        </w:rPr>
        <w:t>day either as part of their reading lessons and/or as part of their o</w:t>
      </w:r>
      <w:r w:rsidR="00597ADF" w:rsidRPr="008B789E">
        <w:rPr>
          <w:rFonts w:cstheme="minorHAnsi"/>
        </w:rPr>
        <w:t>pportunity to read for pleasure, listen to their class reader and share books and stories from the school library or visiting library bus.</w:t>
      </w:r>
    </w:p>
    <w:p w14:paraId="2E36CECD" w14:textId="44EC2A70" w:rsidR="008D579D" w:rsidRPr="008D579D" w:rsidRDefault="003659AF" w:rsidP="003659AF">
      <w:pPr>
        <w:pStyle w:val="NormalWeb"/>
        <w:shd w:val="clear" w:color="auto" w:fill="FFFFFF"/>
        <w:spacing w:before="0" w:beforeAutospacing="0" w:after="0" w:afterAutospacing="0"/>
        <w:rPr>
          <w:rFonts w:asciiTheme="minorHAnsi" w:hAnsiTheme="minorHAnsi" w:cstheme="minorHAnsi"/>
          <w:color w:val="4A4A4A"/>
          <w:sz w:val="22"/>
          <w:szCs w:val="22"/>
        </w:rPr>
      </w:pPr>
      <w:r w:rsidRPr="008B789E">
        <w:rPr>
          <w:rFonts w:asciiTheme="minorHAnsi" w:hAnsiTheme="minorHAnsi" w:cstheme="minorHAnsi"/>
          <w:sz w:val="22"/>
          <w:szCs w:val="22"/>
        </w:rPr>
        <w:t xml:space="preserve">In addition to English and spelling lessons, children in KS2 learn to develop their reading skills through planned guided reading sessions. </w:t>
      </w:r>
      <w:r w:rsidR="00FE039D" w:rsidRPr="008B789E">
        <w:rPr>
          <w:rFonts w:asciiTheme="minorHAnsi" w:hAnsiTheme="minorHAnsi" w:cstheme="minorHAnsi"/>
          <w:sz w:val="22"/>
          <w:szCs w:val="22"/>
        </w:rPr>
        <w:t xml:space="preserve">Reading in KS2 is taught using the </w:t>
      </w:r>
      <w:r w:rsidR="00597ADF" w:rsidRPr="008B789E">
        <w:rPr>
          <w:rFonts w:asciiTheme="minorHAnsi" w:hAnsiTheme="minorHAnsi" w:cstheme="minorHAnsi"/>
          <w:sz w:val="22"/>
          <w:szCs w:val="22"/>
        </w:rPr>
        <w:t>Literacy</w:t>
      </w:r>
      <w:r w:rsidR="00FE039D" w:rsidRPr="008B789E">
        <w:rPr>
          <w:rFonts w:asciiTheme="minorHAnsi" w:hAnsiTheme="minorHAnsi" w:cstheme="minorHAnsi"/>
          <w:sz w:val="22"/>
          <w:szCs w:val="22"/>
        </w:rPr>
        <w:t xml:space="preserve"> Shed VIPERS approach</w:t>
      </w:r>
      <w:r w:rsidR="00597ADF" w:rsidRPr="008B789E">
        <w:rPr>
          <w:rFonts w:asciiTheme="minorHAnsi" w:hAnsiTheme="minorHAnsi" w:cstheme="minorHAnsi"/>
          <w:sz w:val="22"/>
          <w:szCs w:val="22"/>
        </w:rPr>
        <w:t>.</w:t>
      </w:r>
      <w:r w:rsidR="008D579D" w:rsidRPr="008B789E">
        <w:rPr>
          <w:rFonts w:asciiTheme="minorHAnsi" w:hAnsiTheme="minorHAnsi" w:cstheme="minorHAnsi"/>
          <w:color w:val="4A4A4A"/>
          <w:sz w:val="22"/>
          <w:szCs w:val="22"/>
        </w:rPr>
        <w:t xml:space="preserve"> </w:t>
      </w:r>
      <w:r w:rsidR="00597ADF" w:rsidRPr="008B789E">
        <w:rPr>
          <w:rFonts w:asciiTheme="minorHAnsi" w:hAnsiTheme="minorHAnsi" w:cstheme="minorHAnsi"/>
          <w:color w:val="4A4A4A"/>
          <w:sz w:val="22"/>
          <w:szCs w:val="22"/>
        </w:rPr>
        <w:t>‘</w:t>
      </w:r>
      <w:r w:rsidR="008D579D" w:rsidRPr="008B789E">
        <w:rPr>
          <w:rFonts w:asciiTheme="minorHAnsi" w:hAnsiTheme="minorHAnsi" w:cstheme="minorHAnsi"/>
          <w:color w:val="4A4A4A"/>
          <w:sz w:val="22"/>
          <w:szCs w:val="22"/>
        </w:rPr>
        <w:t>VIPERS is an acronym to aid the recall of the 6 reading domains as part of the UK’s reading curriculum.  They are the key areas which we feel children need to know and understand in order to improve their comprehension of texts.</w:t>
      </w:r>
      <w:r w:rsidR="00597ADF" w:rsidRPr="008B789E">
        <w:rPr>
          <w:rFonts w:asciiTheme="minorHAnsi" w:hAnsiTheme="minorHAnsi" w:cstheme="minorHAnsi"/>
          <w:color w:val="4A4A4A"/>
          <w:sz w:val="22"/>
          <w:szCs w:val="22"/>
        </w:rPr>
        <w:t xml:space="preserve">’ </w:t>
      </w:r>
      <w:r w:rsidR="008D579D" w:rsidRPr="008D579D">
        <w:rPr>
          <w:rFonts w:asciiTheme="minorHAnsi" w:hAnsiTheme="minorHAnsi" w:cstheme="minorHAnsi"/>
          <w:color w:val="4A4A4A"/>
          <w:sz w:val="22"/>
          <w:szCs w:val="22"/>
        </w:rPr>
        <w:t>VIPERS stands for</w:t>
      </w:r>
      <w:r w:rsidR="00597ADF" w:rsidRPr="008B789E">
        <w:rPr>
          <w:rFonts w:asciiTheme="minorHAnsi" w:hAnsiTheme="minorHAnsi" w:cstheme="minorHAnsi"/>
          <w:color w:val="4A4A4A"/>
          <w:sz w:val="22"/>
          <w:szCs w:val="22"/>
        </w:rPr>
        <w:t>:</w:t>
      </w:r>
      <w:r w:rsidRPr="008B789E">
        <w:rPr>
          <w:rFonts w:asciiTheme="minorHAnsi" w:hAnsiTheme="minorHAnsi" w:cstheme="minorHAnsi"/>
          <w:color w:val="4A4A4A"/>
          <w:sz w:val="22"/>
          <w:szCs w:val="22"/>
        </w:rPr>
        <w:t xml:space="preserve"> </w:t>
      </w:r>
      <w:r w:rsidR="008D579D" w:rsidRPr="008B789E">
        <w:rPr>
          <w:rFonts w:asciiTheme="minorHAnsi" w:hAnsiTheme="minorHAnsi" w:cstheme="minorHAnsi"/>
          <w:b/>
          <w:bCs/>
          <w:color w:val="363636"/>
          <w:sz w:val="22"/>
          <w:szCs w:val="22"/>
        </w:rPr>
        <w:t>V</w:t>
      </w:r>
      <w:r w:rsidR="008D579D" w:rsidRPr="008D579D">
        <w:rPr>
          <w:rFonts w:asciiTheme="minorHAnsi" w:hAnsiTheme="minorHAnsi" w:cstheme="minorHAnsi"/>
          <w:color w:val="4A4A4A"/>
          <w:sz w:val="22"/>
          <w:szCs w:val="22"/>
        </w:rPr>
        <w:t>ocabulary</w:t>
      </w:r>
      <w:r w:rsidR="00597ADF" w:rsidRPr="008B789E">
        <w:rPr>
          <w:rFonts w:asciiTheme="minorHAnsi" w:hAnsiTheme="minorHAnsi" w:cstheme="minorHAnsi"/>
          <w:color w:val="4A4A4A"/>
          <w:sz w:val="22"/>
          <w:szCs w:val="22"/>
        </w:rPr>
        <w:t xml:space="preserve">, </w:t>
      </w:r>
      <w:r w:rsidR="008D579D" w:rsidRPr="008B789E">
        <w:rPr>
          <w:rFonts w:asciiTheme="minorHAnsi" w:hAnsiTheme="minorHAnsi" w:cstheme="minorHAnsi"/>
          <w:b/>
          <w:bCs/>
          <w:color w:val="363636"/>
          <w:sz w:val="22"/>
          <w:szCs w:val="22"/>
        </w:rPr>
        <w:t>I</w:t>
      </w:r>
      <w:r w:rsidR="008D579D" w:rsidRPr="008D579D">
        <w:rPr>
          <w:rFonts w:asciiTheme="minorHAnsi" w:hAnsiTheme="minorHAnsi" w:cstheme="minorHAnsi"/>
          <w:color w:val="4A4A4A"/>
          <w:sz w:val="22"/>
          <w:szCs w:val="22"/>
        </w:rPr>
        <w:t>nference</w:t>
      </w:r>
      <w:r w:rsidR="00597ADF" w:rsidRPr="008B789E">
        <w:rPr>
          <w:rFonts w:asciiTheme="minorHAnsi" w:hAnsiTheme="minorHAnsi" w:cstheme="minorHAnsi"/>
          <w:color w:val="4A4A4A"/>
          <w:sz w:val="22"/>
          <w:szCs w:val="22"/>
        </w:rPr>
        <w:t xml:space="preserve">, </w:t>
      </w:r>
      <w:r w:rsidR="008D579D" w:rsidRPr="008B789E">
        <w:rPr>
          <w:rFonts w:asciiTheme="minorHAnsi" w:hAnsiTheme="minorHAnsi" w:cstheme="minorHAnsi"/>
          <w:b/>
          <w:bCs/>
          <w:color w:val="363636"/>
          <w:sz w:val="22"/>
          <w:szCs w:val="22"/>
        </w:rPr>
        <w:t>P</w:t>
      </w:r>
      <w:r w:rsidR="008D579D" w:rsidRPr="008D579D">
        <w:rPr>
          <w:rFonts w:asciiTheme="minorHAnsi" w:hAnsiTheme="minorHAnsi" w:cstheme="minorHAnsi"/>
          <w:color w:val="4A4A4A"/>
          <w:sz w:val="22"/>
          <w:szCs w:val="22"/>
        </w:rPr>
        <w:t>rediction</w:t>
      </w:r>
      <w:r w:rsidR="00597ADF" w:rsidRPr="008B789E">
        <w:rPr>
          <w:rFonts w:asciiTheme="minorHAnsi" w:hAnsiTheme="minorHAnsi" w:cstheme="minorHAnsi"/>
          <w:color w:val="4A4A4A"/>
          <w:sz w:val="22"/>
          <w:szCs w:val="22"/>
        </w:rPr>
        <w:t xml:space="preserve">, </w:t>
      </w:r>
      <w:r w:rsidR="008D579D" w:rsidRPr="008B789E">
        <w:rPr>
          <w:rFonts w:asciiTheme="minorHAnsi" w:hAnsiTheme="minorHAnsi" w:cstheme="minorHAnsi"/>
          <w:b/>
          <w:bCs/>
          <w:color w:val="363636"/>
          <w:sz w:val="22"/>
          <w:szCs w:val="22"/>
        </w:rPr>
        <w:t>E</w:t>
      </w:r>
      <w:r w:rsidR="008D579D" w:rsidRPr="008D579D">
        <w:rPr>
          <w:rFonts w:asciiTheme="minorHAnsi" w:hAnsiTheme="minorHAnsi" w:cstheme="minorHAnsi"/>
          <w:color w:val="4A4A4A"/>
          <w:sz w:val="22"/>
          <w:szCs w:val="22"/>
        </w:rPr>
        <w:t>xplanation</w:t>
      </w:r>
      <w:r w:rsidR="00597ADF" w:rsidRPr="008B789E">
        <w:rPr>
          <w:rFonts w:asciiTheme="minorHAnsi" w:hAnsiTheme="minorHAnsi" w:cstheme="minorHAnsi"/>
          <w:color w:val="4A4A4A"/>
          <w:sz w:val="22"/>
          <w:szCs w:val="22"/>
        </w:rPr>
        <w:t xml:space="preserve">, </w:t>
      </w:r>
      <w:r w:rsidR="008D579D" w:rsidRPr="008B789E">
        <w:rPr>
          <w:rFonts w:asciiTheme="minorHAnsi" w:hAnsiTheme="minorHAnsi" w:cstheme="minorHAnsi"/>
          <w:b/>
          <w:bCs/>
          <w:color w:val="363636"/>
          <w:sz w:val="22"/>
          <w:szCs w:val="22"/>
        </w:rPr>
        <w:t>R</w:t>
      </w:r>
      <w:r w:rsidR="008D579D" w:rsidRPr="008D579D">
        <w:rPr>
          <w:rFonts w:asciiTheme="minorHAnsi" w:hAnsiTheme="minorHAnsi" w:cstheme="minorHAnsi"/>
          <w:color w:val="4A4A4A"/>
          <w:sz w:val="22"/>
          <w:szCs w:val="22"/>
        </w:rPr>
        <w:t>etrieval</w:t>
      </w:r>
      <w:r w:rsidR="00597ADF" w:rsidRPr="008B789E">
        <w:rPr>
          <w:rFonts w:asciiTheme="minorHAnsi" w:hAnsiTheme="minorHAnsi" w:cstheme="minorHAnsi"/>
          <w:color w:val="4A4A4A"/>
          <w:sz w:val="22"/>
          <w:szCs w:val="22"/>
        </w:rPr>
        <w:t xml:space="preserve">, </w:t>
      </w:r>
      <w:r w:rsidR="008D579D" w:rsidRPr="008B789E">
        <w:rPr>
          <w:rFonts w:asciiTheme="minorHAnsi" w:hAnsiTheme="minorHAnsi" w:cstheme="minorHAnsi"/>
          <w:b/>
          <w:bCs/>
          <w:color w:val="363636"/>
          <w:sz w:val="22"/>
          <w:szCs w:val="22"/>
        </w:rPr>
        <w:t>S</w:t>
      </w:r>
      <w:r w:rsidR="008D579D" w:rsidRPr="008D579D">
        <w:rPr>
          <w:rFonts w:asciiTheme="minorHAnsi" w:hAnsiTheme="minorHAnsi" w:cstheme="minorHAnsi"/>
          <w:color w:val="4A4A4A"/>
          <w:sz w:val="22"/>
          <w:szCs w:val="22"/>
        </w:rPr>
        <w:t>equence or </w:t>
      </w:r>
      <w:r w:rsidR="008D579D" w:rsidRPr="008B789E">
        <w:rPr>
          <w:rFonts w:asciiTheme="minorHAnsi" w:hAnsiTheme="minorHAnsi" w:cstheme="minorHAnsi"/>
          <w:b/>
          <w:bCs/>
          <w:color w:val="363636"/>
          <w:sz w:val="22"/>
          <w:szCs w:val="22"/>
        </w:rPr>
        <w:t>S</w:t>
      </w:r>
      <w:r w:rsidR="008D579D" w:rsidRPr="008D579D">
        <w:rPr>
          <w:rFonts w:asciiTheme="minorHAnsi" w:hAnsiTheme="minorHAnsi" w:cstheme="minorHAnsi"/>
          <w:color w:val="4A4A4A"/>
          <w:sz w:val="22"/>
          <w:szCs w:val="22"/>
        </w:rPr>
        <w:t>ummarise</w:t>
      </w:r>
    </w:p>
    <w:p w14:paraId="09CA910C" w14:textId="3324D76A" w:rsidR="00FE039D" w:rsidRPr="008B789E" w:rsidRDefault="008D579D" w:rsidP="001C4479">
      <w:pPr>
        <w:rPr>
          <w:rFonts w:cstheme="minorHAnsi"/>
          <w:color w:val="4A4A4A"/>
          <w:shd w:val="clear" w:color="auto" w:fill="FFFFFF"/>
        </w:rPr>
      </w:pPr>
      <w:r w:rsidRPr="008B789E">
        <w:rPr>
          <w:rFonts w:cstheme="minorHAnsi"/>
          <w:color w:val="4A4A4A"/>
          <w:shd w:val="clear" w:color="auto" w:fill="FFFFFF"/>
        </w:rPr>
        <w:t xml:space="preserve">VIPERS </w:t>
      </w:r>
      <w:r w:rsidR="00597ADF" w:rsidRPr="008B789E">
        <w:rPr>
          <w:rFonts w:cstheme="minorHAnsi"/>
          <w:color w:val="4A4A4A"/>
          <w:shd w:val="clear" w:color="auto" w:fill="FFFFFF"/>
        </w:rPr>
        <w:t>is an approach used to ensure that teachers ask a range of questions and pu</w:t>
      </w:r>
      <w:r w:rsidR="003659AF" w:rsidRPr="008B789E">
        <w:rPr>
          <w:rFonts w:cstheme="minorHAnsi"/>
          <w:color w:val="4A4A4A"/>
          <w:shd w:val="clear" w:color="auto" w:fill="FFFFFF"/>
        </w:rPr>
        <w:t>pils become familiar with these</w:t>
      </w:r>
      <w:r w:rsidRPr="008B789E">
        <w:rPr>
          <w:rFonts w:cstheme="minorHAnsi"/>
          <w:color w:val="4A4A4A"/>
          <w:shd w:val="clear" w:color="auto" w:fill="FFFFFF"/>
        </w:rPr>
        <w:t>.  They allow the teacher to track the type of questions asked and the children’s responses to these which allows for targeted questioning afterwards.</w:t>
      </w:r>
      <w:r w:rsidR="003659AF" w:rsidRPr="008B789E">
        <w:rPr>
          <w:rFonts w:cstheme="minorHAnsi"/>
          <w:color w:val="4A4A4A"/>
          <w:shd w:val="clear" w:color="auto" w:fill="FFFFFF"/>
        </w:rPr>
        <w:t xml:space="preserve">  These sessions are 4x 30 minute sessions, where one of these sessions is bespoke to the class reader novel chosen for the current term.  Sessions are whole class/split by upper and lower KS2 and include discussions about the text, vocabulary, prediction and inference.  Opportunity for independent comprehension activities also takes place during some of these sessions.</w:t>
      </w:r>
    </w:p>
    <w:p w14:paraId="2768D759" w14:textId="7041A652" w:rsidR="003659AF" w:rsidRPr="008B789E" w:rsidRDefault="003659AF" w:rsidP="001C4479">
      <w:pPr>
        <w:rPr>
          <w:rFonts w:cstheme="minorHAnsi"/>
          <w:color w:val="4A4A4A"/>
          <w:shd w:val="clear" w:color="auto" w:fill="FFFFFF"/>
        </w:rPr>
      </w:pPr>
      <w:r w:rsidRPr="008B789E">
        <w:rPr>
          <w:rFonts w:cstheme="minorHAnsi"/>
          <w:color w:val="4A4A4A"/>
          <w:shd w:val="clear" w:color="auto" w:fill="FFFFFF"/>
        </w:rPr>
        <w:t>Carefully chosen texts in KS2 are planned across the year to support topic learning, as well to link with a range of protected characteristics.  This class reader book is read to the class at least 4 times per week.</w:t>
      </w:r>
    </w:p>
    <w:p w14:paraId="21968689" w14:textId="2156EE13" w:rsidR="003659AF" w:rsidRPr="008B789E" w:rsidRDefault="003659AF" w:rsidP="001C4479">
      <w:pPr>
        <w:rPr>
          <w:rFonts w:cstheme="minorHAnsi"/>
        </w:rPr>
      </w:pPr>
      <w:r w:rsidRPr="008B789E">
        <w:rPr>
          <w:rFonts w:cstheme="minorHAnsi"/>
          <w:color w:val="4A4A4A"/>
          <w:shd w:val="clear" w:color="auto" w:fill="FFFFFF"/>
        </w:rPr>
        <w:t xml:space="preserve">Children are also able to choose books from a range of quality texts from the classroom and school libraries to enjoy reading for pleasure in school and at home.  The class teacher will support and guide children with their choices where needed. Pupils in KS2 who are reading books from the coloured book band </w:t>
      </w:r>
      <w:r w:rsidR="006978A1" w:rsidRPr="008B789E">
        <w:rPr>
          <w:rFonts w:cstheme="minorHAnsi"/>
          <w:color w:val="4A4A4A"/>
          <w:shd w:val="clear" w:color="auto" w:fill="FFFFFF"/>
        </w:rPr>
        <w:t xml:space="preserve">progression, will continue to do so. Regular 1:1 reading with an adult/Phonics interventions/or additional group reading sessions will be put in place where needed for those pupils who may still have gaps in their phonic knowledge or who are not meeting age related expectations. This will be regularly reviewed. </w:t>
      </w:r>
    </w:p>
    <w:p w14:paraId="1921AAB1" w14:textId="77777777" w:rsidR="008D579D" w:rsidRPr="008D579D" w:rsidRDefault="008D579D" w:rsidP="00A7180F">
      <w:pPr>
        <w:shd w:val="clear" w:color="auto" w:fill="FFFFFF" w:themeFill="background1"/>
        <w:spacing w:after="0" w:line="240" w:lineRule="auto"/>
        <w:jc w:val="both"/>
        <w:textAlignment w:val="top"/>
        <w:rPr>
          <w:rFonts w:eastAsia="Times New Roman" w:cstheme="minorHAnsi"/>
          <w:color w:val="1D1D1B"/>
          <w:lang w:eastAsia="en-GB"/>
        </w:rPr>
      </w:pPr>
      <w:r w:rsidRPr="008B789E">
        <w:rPr>
          <w:rFonts w:eastAsia="Times New Roman" w:cstheme="minorHAnsi"/>
          <w:b/>
          <w:bCs/>
          <w:color w:val="1D1D1B"/>
          <w:u w:val="single"/>
          <w:bdr w:val="none" w:sz="0" w:space="0" w:color="auto" w:frame="1"/>
          <w:lang w:eastAsia="en-GB"/>
        </w:rPr>
        <w:t>Reading Events</w:t>
      </w:r>
    </w:p>
    <w:p w14:paraId="62EC192D" w14:textId="6E65F1E5" w:rsidR="008D579D" w:rsidRPr="008B789E" w:rsidRDefault="008D579D" w:rsidP="00A7180F">
      <w:pPr>
        <w:shd w:val="clear" w:color="auto" w:fill="FFFFFF" w:themeFill="background1"/>
        <w:spacing w:after="0" w:line="240" w:lineRule="auto"/>
        <w:jc w:val="both"/>
        <w:textAlignment w:val="top"/>
        <w:rPr>
          <w:rFonts w:eastAsia="Times New Roman" w:cstheme="minorHAnsi"/>
          <w:color w:val="1D1D1B"/>
          <w:bdr w:val="none" w:sz="0" w:space="0" w:color="auto" w:frame="1"/>
          <w:lang w:eastAsia="en-GB"/>
        </w:rPr>
      </w:pPr>
      <w:r w:rsidRPr="008D579D">
        <w:rPr>
          <w:rFonts w:eastAsia="Times New Roman" w:cstheme="minorHAnsi"/>
          <w:color w:val="1D1D1B"/>
          <w:bdr w:val="none" w:sz="0" w:space="0" w:color="auto" w:frame="1"/>
          <w:lang w:eastAsia="en-GB"/>
        </w:rPr>
        <w:t xml:space="preserve">We celebrate reading together throughout the year by taking part in both school based, local and national reading initiatives including the </w:t>
      </w:r>
      <w:r w:rsidR="006978A1" w:rsidRPr="008B789E">
        <w:rPr>
          <w:rFonts w:eastAsia="Times New Roman" w:cstheme="minorHAnsi"/>
          <w:color w:val="1D1D1B"/>
          <w:bdr w:val="none" w:sz="0" w:space="0" w:color="auto" w:frame="1"/>
          <w:lang w:eastAsia="en-GB"/>
        </w:rPr>
        <w:t>Summer reading challenge</w:t>
      </w:r>
      <w:r w:rsidRPr="008D579D">
        <w:rPr>
          <w:rFonts w:eastAsia="Times New Roman" w:cstheme="minorHAnsi"/>
          <w:color w:val="1D1D1B"/>
          <w:bdr w:val="none" w:sz="0" w:space="0" w:color="auto" w:frame="1"/>
          <w:lang w:eastAsia="en-GB"/>
        </w:rPr>
        <w:t xml:space="preserve">, National Poetry Day, World Book Day, author visits, </w:t>
      </w:r>
      <w:r w:rsidR="006978A1" w:rsidRPr="008B789E">
        <w:rPr>
          <w:rFonts w:eastAsia="Times New Roman" w:cstheme="minorHAnsi"/>
          <w:color w:val="1D1D1B"/>
          <w:bdr w:val="none" w:sz="0" w:space="0" w:color="auto" w:frame="1"/>
          <w:lang w:eastAsia="en-GB"/>
        </w:rPr>
        <w:t xml:space="preserve">regular </w:t>
      </w:r>
      <w:r w:rsidRPr="008D579D">
        <w:rPr>
          <w:rFonts w:eastAsia="Times New Roman" w:cstheme="minorHAnsi"/>
          <w:color w:val="1D1D1B"/>
          <w:bdr w:val="none" w:sz="0" w:space="0" w:color="auto" w:frame="1"/>
          <w:lang w:eastAsia="en-GB"/>
        </w:rPr>
        <w:t xml:space="preserve">book </w:t>
      </w:r>
      <w:r w:rsidR="006978A1" w:rsidRPr="008B789E">
        <w:rPr>
          <w:rFonts w:eastAsia="Times New Roman" w:cstheme="minorHAnsi"/>
          <w:color w:val="1D1D1B"/>
          <w:bdr w:val="none" w:sz="0" w:space="0" w:color="auto" w:frame="1"/>
          <w:lang w:eastAsia="en-GB"/>
        </w:rPr>
        <w:t>sharing</w:t>
      </w:r>
      <w:r w:rsidRPr="008D579D">
        <w:rPr>
          <w:rFonts w:eastAsia="Times New Roman" w:cstheme="minorHAnsi"/>
          <w:color w:val="1D1D1B"/>
          <w:bdr w:val="none" w:sz="0" w:space="0" w:color="auto" w:frame="1"/>
          <w:lang w:eastAsia="en-GB"/>
        </w:rPr>
        <w:t xml:space="preserve">, </w:t>
      </w:r>
      <w:r w:rsidR="006978A1" w:rsidRPr="008B789E">
        <w:rPr>
          <w:rFonts w:eastAsia="Times New Roman" w:cstheme="minorHAnsi"/>
          <w:color w:val="1D1D1B"/>
          <w:bdr w:val="none" w:sz="0" w:space="0" w:color="auto" w:frame="1"/>
          <w:lang w:eastAsia="en-GB"/>
        </w:rPr>
        <w:t>mystery reader visits</w:t>
      </w:r>
      <w:r w:rsidRPr="008D579D">
        <w:rPr>
          <w:rFonts w:eastAsia="Times New Roman" w:cstheme="minorHAnsi"/>
          <w:color w:val="1D1D1B"/>
          <w:bdr w:val="none" w:sz="0" w:space="0" w:color="auto" w:frame="1"/>
          <w:lang w:eastAsia="en-GB"/>
        </w:rPr>
        <w:t xml:space="preserve"> and book fairs.</w:t>
      </w:r>
    </w:p>
    <w:p w14:paraId="57FDBEEC" w14:textId="69A21D79" w:rsidR="006978A1" w:rsidRPr="008D579D" w:rsidRDefault="00A7180F" w:rsidP="00A7180F">
      <w:pPr>
        <w:shd w:val="clear" w:color="auto" w:fill="FFFFFF" w:themeFill="background1"/>
        <w:spacing w:after="0" w:line="240" w:lineRule="auto"/>
        <w:jc w:val="both"/>
        <w:textAlignment w:val="top"/>
        <w:rPr>
          <w:rFonts w:eastAsia="Times New Roman" w:cstheme="minorHAnsi"/>
          <w:color w:val="1D1D1B"/>
          <w:lang w:eastAsia="en-GB"/>
        </w:rPr>
      </w:pPr>
      <w:r w:rsidRPr="008B789E">
        <w:rPr>
          <w:rFonts w:eastAsia="Times New Roman" w:cstheme="minorHAnsi"/>
          <w:color w:val="1D1D1B"/>
          <w:bdr w:val="none" w:sz="0" w:space="0" w:color="auto" w:frame="1"/>
          <w:lang w:eastAsia="en-GB"/>
        </w:rPr>
        <w:t>Books are cele</w:t>
      </w:r>
      <w:r w:rsidR="006978A1" w:rsidRPr="008B789E">
        <w:rPr>
          <w:rFonts w:eastAsia="Times New Roman" w:cstheme="minorHAnsi"/>
          <w:color w:val="1D1D1B"/>
          <w:bdr w:val="none" w:sz="0" w:space="0" w:color="auto" w:frame="1"/>
          <w:lang w:eastAsia="en-GB"/>
        </w:rPr>
        <w:t>brated in both the inside and outside lear</w:t>
      </w:r>
      <w:r w:rsidR="008B789E">
        <w:rPr>
          <w:rFonts w:eastAsia="Times New Roman" w:cstheme="minorHAnsi"/>
          <w:color w:val="1D1D1B"/>
          <w:bdr w:val="none" w:sz="0" w:space="0" w:color="auto" w:frame="1"/>
          <w:lang w:eastAsia="en-GB"/>
        </w:rPr>
        <w:t>ning environments</w:t>
      </w:r>
      <w:r w:rsidR="006978A1" w:rsidRPr="008B789E">
        <w:rPr>
          <w:rFonts w:eastAsia="Times New Roman" w:cstheme="minorHAnsi"/>
          <w:color w:val="1D1D1B"/>
          <w:bdr w:val="none" w:sz="0" w:space="0" w:color="auto" w:frame="1"/>
          <w:lang w:eastAsia="en-GB"/>
        </w:rPr>
        <w:t>.  In EYFS there is a reading area and during playtimes, children are able to choose to take books outside to read in the outside classrooms and sheltered areas.</w:t>
      </w:r>
    </w:p>
    <w:p w14:paraId="009EED88" w14:textId="30407412" w:rsidR="008D579D" w:rsidRPr="008B789E" w:rsidRDefault="008D579D">
      <w:pPr>
        <w:rPr>
          <w:rFonts w:cstheme="minorHAnsi"/>
        </w:rPr>
      </w:pPr>
    </w:p>
    <w:p w14:paraId="33B19435" w14:textId="7945B999" w:rsidR="008D579D" w:rsidRPr="008B789E" w:rsidRDefault="00A7180F">
      <w:pPr>
        <w:rPr>
          <w:rFonts w:cstheme="minorHAnsi"/>
        </w:rPr>
      </w:pPr>
      <w:r w:rsidRPr="008B789E">
        <w:rPr>
          <w:rFonts w:cstheme="minorHAnsi"/>
        </w:rPr>
        <w:t xml:space="preserve">All additional </w:t>
      </w:r>
      <w:r w:rsidR="008B789E">
        <w:rPr>
          <w:rFonts w:cstheme="minorHAnsi"/>
        </w:rPr>
        <w:t xml:space="preserve">1:1 </w:t>
      </w:r>
      <w:r w:rsidRPr="008B789E">
        <w:rPr>
          <w:rFonts w:cstheme="minorHAnsi"/>
        </w:rPr>
        <w:t xml:space="preserve">reading </w:t>
      </w:r>
      <w:r w:rsidR="008B789E">
        <w:rPr>
          <w:rFonts w:cstheme="minorHAnsi"/>
        </w:rPr>
        <w:t xml:space="preserve">and intervention </w:t>
      </w:r>
      <w:r w:rsidRPr="008B789E">
        <w:rPr>
          <w:rFonts w:cstheme="minorHAnsi"/>
        </w:rPr>
        <w:t>in school is recorded on a class record form and reading records are used in Reception and KS1, which are used between home and school.</w:t>
      </w:r>
    </w:p>
    <w:p w14:paraId="00C44D1F" w14:textId="77777777" w:rsidR="008D579D" w:rsidRPr="008B789E" w:rsidRDefault="008D579D">
      <w:pPr>
        <w:rPr>
          <w:rFonts w:cstheme="minorHAnsi"/>
        </w:rPr>
      </w:pPr>
    </w:p>
    <w:p w14:paraId="7A7D33FD" w14:textId="77777777" w:rsidR="008D579D" w:rsidRPr="008B789E" w:rsidRDefault="008D579D">
      <w:pPr>
        <w:rPr>
          <w:rFonts w:cstheme="minorHAnsi"/>
        </w:rPr>
      </w:pPr>
    </w:p>
    <w:p w14:paraId="2B1277DB" w14:textId="05CF3DA9" w:rsidR="00672FC6" w:rsidRPr="008B789E" w:rsidRDefault="00672FC6">
      <w:pPr>
        <w:rPr>
          <w:rFonts w:cstheme="minorHAnsi"/>
          <w:b/>
          <w:bCs/>
        </w:rPr>
      </w:pPr>
      <w:r w:rsidRPr="008B789E">
        <w:rPr>
          <w:rFonts w:cstheme="minorHAnsi"/>
          <w:b/>
          <w:bCs/>
        </w:rPr>
        <w:t xml:space="preserve">IMPACT </w:t>
      </w:r>
    </w:p>
    <w:p w14:paraId="105231C6" w14:textId="77777777" w:rsidR="00A7180F" w:rsidRPr="008B789E" w:rsidRDefault="00A7180F" w:rsidP="00A7180F">
      <w:pPr>
        <w:rPr>
          <w:rFonts w:cstheme="minorHAnsi"/>
        </w:rPr>
      </w:pPr>
      <w:r w:rsidRPr="008B789E">
        <w:rPr>
          <w:rFonts w:cstheme="minorHAnsi"/>
        </w:rPr>
        <w:t>Assessment</w:t>
      </w:r>
      <w:r w:rsidRPr="008B789E">
        <w:rPr>
          <w:rFonts w:cstheme="minorHAnsi"/>
        </w:rPr>
        <w:t xml:space="preserve"> in Phonics</w:t>
      </w:r>
    </w:p>
    <w:p w14:paraId="65F201BF" w14:textId="4C41B88F" w:rsidR="008D579D" w:rsidRPr="008B789E" w:rsidRDefault="008D579D" w:rsidP="00A7180F">
      <w:pPr>
        <w:spacing w:after="0"/>
        <w:rPr>
          <w:rFonts w:cstheme="minorHAnsi"/>
          <w:u w:val="single"/>
        </w:rPr>
      </w:pPr>
      <w:r w:rsidRPr="008B789E">
        <w:rPr>
          <w:rFonts w:cstheme="minorHAnsi"/>
          <w:bCs/>
          <w:color w:val="1D1D1B"/>
          <w:u w:val="single"/>
          <w:bdr w:val="none" w:sz="0" w:space="0" w:color="auto" w:frame="1"/>
        </w:rPr>
        <w:t>Assessment for learning is used:</w:t>
      </w:r>
    </w:p>
    <w:p w14:paraId="1039F300" w14:textId="5B5BB7EA" w:rsidR="008D579D" w:rsidRPr="008D579D" w:rsidRDefault="008D579D" w:rsidP="008D579D">
      <w:pPr>
        <w:numPr>
          <w:ilvl w:val="0"/>
          <w:numId w:val="2"/>
        </w:numPr>
        <w:spacing w:after="0" w:line="240" w:lineRule="auto"/>
        <w:ind w:left="120"/>
        <w:jc w:val="both"/>
        <w:textAlignment w:val="top"/>
        <w:rPr>
          <w:rFonts w:eastAsia="Times New Roman" w:cstheme="minorHAnsi"/>
          <w:color w:val="1D1D1B"/>
          <w:lang w:eastAsia="en-GB"/>
        </w:rPr>
      </w:pPr>
      <w:r w:rsidRPr="008D579D">
        <w:rPr>
          <w:rFonts w:eastAsia="Times New Roman" w:cstheme="minorHAnsi"/>
          <w:color w:val="1D1D1B"/>
          <w:bdr w:val="none" w:sz="0" w:space="0" w:color="auto" w:frame="1"/>
          <w:lang w:eastAsia="en-GB"/>
        </w:rPr>
        <w:t xml:space="preserve">Daily within class to identify children needing </w:t>
      </w:r>
      <w:r w:rsidR="00A7180F" w:rsidRPr="008B789E">
        <w:rPr>
          <w:rFonts w:eastAsia="Times New Roman" w:cstheme="minorHAnsi"/>
          <w:color w:val="1D1D1B"/>
          <w:bdr w:val="none" w:sz="0" w:space="0" w:color="auto" w:frame="1"/>
          <w:lang w:eastAsia="en-GB"/>
        </w:rPr>
        <w:t>additional support</w:t>
      </w:r>
    </w:p>
    <w:p w14:paraId="1A2C0F15" w14:textId="77777777" w:rsidR="008D579D" w:rsidRPr="008D579D" w:rsidRDefault="008D579D" w:rsidP="008D579D">
      <w:pPr>
        <w:numPr>
          <w:ilvl w:val="0"/>
          <w:numId w:val="2"/>
        </w:numPr>
        <w:spacing w:after="0" w:line="240" w:lineRule="auto"/>
        <w:ind w:left="120"/>
        <w:jc w:val="both"/>
        <w:textAlignment w:val="top"/>
        <w:rPr>
          <w:rFonts w:eastAsia="Times New Roman" w:cstheme="minorHAnsi"/>
          <w:color w:val="1D1D1B"/>
          <w:lang w:eastAsia="en-GB"/>
        </w:rPr>
      </w:pPr>
      <w:r w:rsidRPr="008D579D">
        <w:rPr>
          <w:rFonts w:eastAsia="Times New Roman" w:cstheme="minorHAnsi"/>
          <w:color w:val="1D1D1B"/>
          <w:bdr w:val="none" w:sz="0" w:space="0" w:color="auto" w:frame="1"/>
          <w:lang w:eastAsia="en-GB"/>
        </w:rPr>
        <w:t>Weekly in the Review lesson to assess gaps, address these immediately and secure fluency of GPCs, words and spellings.</w:t>
      </w:r>
    </w:p>
    <w:p w14:paraId="274B686E" w14:textId="77777777" w:rsidR="008D579D" w:rsidRPr="008D579D" w:rsidRDefault="008D579D" w:rsidP="00A7180F">
      <w:pPr>
        <w:shd w:val="clear" w:color="auto" w:fill="FFFFFF" w:themeFill="background1"/>
        <w:spacing w:after="0" w:line="240" w:lineRule="auto"/>
        <w:jc w:val="both"/>
        <w:textAlignment w:val="top"/>
        <w:rPr>
          <w:rFonts w:eastAsia="Times New Roman" w:cstheme="minorHAnsi"/>
          <w:color w:val="1D1D1B"/>
          <w:u w:val="single"/>
          <w:lang w:eastAsia="en-GB"/>
        </w:rPr>
      </w:pPr>
      <w:r w:rsidRPr="008B789E">
        <w:rPr>
          <w:rFonts w:eastAsia="Times New Roman" w:cstheme="minorHAnsi"/>
          <w:bCs/>
          <w:color w:val="1D1D1B"/>
          <w:u w:val="single"/>
          <w:bdr w:val="none" w:sz="0" w:space="0" w:color="auto" w:frame="1"/>
          <w:lang w:eastAsia="en-GB"/>
        </w:rPr>
        <w:t>Summative assessment is used:</w:t>
      </w:r>
    </w:p>
    <w:p w14:paraId="12F20899" w14:textId="4204962A" w:rsidR="008D579D" w:rsidRPr="008D579D" w:rsidRDefault="008D579D" w:rsidP="008D579D">
      <w:pPr>
        <w:numPr>
          <w:ilvl w:val="0"/>
          <w:numId w:val="3"/>
        </w:numPr>
        <w:spacing w:after="0" w:line="240" w:lineRule="auto"/>
        <w:ind w:left="120"/>
        <w:jc w:val="both"/>
        <w:textAlignment w:val="top"/>
        <w:rPr>
          <w:rFonts w:eastAsia="Times New Roman" w:cstheme="minorHAnsi"/>
          <w:color w:val="1D1D1B"/>
          <w:lang w:eastAsia="en-GB"/>
        </w:rPr>
      </w:pPr>
      <w:r w:rsidRPr="008D579D">
        <w:rPr>
          <w:rFonts w:eastAsia="Times New Roman" w:cstheme="minorHAnsi"/>
          <w:color w:val="1D1D1B"/>
          <w:bdr w:val="none" w:sz="0" w:space="0" w:color="auto" w:frame="1"/>
          <w:lang w:eastAsia="en-GB"/>
        </w:rPr>
        <w:t xml:space="preserve">Every six weeks to assess progress, to identify gaps in learning that need to be addressed, to identify any children needing additional support and to plan </w:t>
      </w:r>
      <w:r w:rsidR="00A7180F" w:rsidRPr="008B789E">
        <w:rPr>
          <w:rFonts w:eastAsia="Times New Roman" w:cstheme="minorHAnsi"/>
          <w:color w:val="1D1D1B"/>
          <w:bdr w:val="none" w:sz="0" w:space="0" w:color="auto" w:frame="1"/>
          <w:lang w:eastAsia="en-GB"/>
        </w:rPr>
        <w:t>interventions needed.</w:t>
      </w:r>
    </w:p>
    <w:p w14:paraId="6A4097BE" w14:textId="310C9066" w:rsidR="008D579D" w:rsidRPr="008D579D" w:rsidRDefault="008D579D" w:rsidP="008D579D">
      <w:pPr>
        <w:numPr>
          <w:ilvl w:val="0"/>
          <w:numId w:val="3"/>
        </w:numPr>
        <w:spacing w:after="0" w:line="240" w:lineRule="auto"/>
        <w:ind w:left="120"/>
        <w:jc w:val="both"/>
        <w:textAlignment w:val="top"/>
        <w:rPr>
          <w:rFonts w:eastAsia="Times New Roman" w:cstheme="minorHAnsi"/>
          <w:color w:val="1D1D1B"/>
          <w:lang w:eastAsia="en-GB"/>
        </w:rPr>
      </w:pPr>
      <w:r w:rsidRPr="008D579D">
        <w:rPr>
          <w:rFonts w:eastAsia="Times New Roman" w:cstheme="minorHAnsi"/>
          <w:color w:val="1D1D1B"/>
          <w:bdr w:val="none" w:sz="0" w:space="0" w:color="auto" w:frame="1"/>
          <w:lang w:eastAsia="en-GB"/>
        </w:rPr>
        <w:t xml:space="preserve">By SLT and scrutinised through the assessment tracker, to narrow attainment gaps between different groups of children and so that any additional support for </w:t>
      </w:r>
      <w:r w:rsidR="00A7180F" w:rsidRPr="008B789E">
        <w:rPr>
          <w:rFonts w:eastAsia="Times New Roman" w:cstheme="minorHAnsi"/>
          <w:color w:val="1D1D1B"/>
          <w:bdr w:val="none" w:sz="0" w:space="0" w:color="auto" w:frame="1"/>
          <w:lang w:eastAsia="en-GB"/>
        </w:rPr>
        <w:t>both children and t</w:t>
      </w:r>
      <w:r w:rsidRPr="008D579D">
        <w:rPr>
          <w:rFonts w:eastAsia="Times New Roman" w:cstheme="minorHAnsi"/>
          <w:color w:val="1D1D1B"/>
          <w:bdr w:val="none" w:sz="0" w:space="0" w:color="auto" w:frame="1"/>
          <w:lang w:eastAsia="en-GB"/>
        </w:rPr>
        <w:t>eachers can be put into place</w:t>
      </w:r>
      <w:r w:rsidRPr="008B789E">
        <w:rPr>
          <w:rFonts w:eastAsia="Times New Roman" w:cstheme="minorHAnsi"/>
          <w:b/>
          <w:bCs/>
          <w:color w:val="1D1D1B"/>
          <w:bdr w:val="none" w:sz="0" w:space="0" w:color="auto" w:frame="1"/>
          <w:lang w:eastAsia="en-GB"/>
        </w:rPr>
        <w:t>.</w:t>
      </w:r>
    </w:p>
    <w:p w14:paraId="4B0A3CC6" w14:textId="77777777" w:rsidR="008D579D" w:rsidRPr="008D579D" w:rsidRDefault="008D579D" w:rsidP="008D579D">
      <w:pPr>
        <w:numPr>
          <w:ilvl w:val="0"/>
          <w:numId w:val="3"/>
        </w:numPr>
        <w:spacing w:after="0" w:line="240" w:lineRule="auto"/>
        <w:ind w:left="120"/>
        <w:jc w:val="both"/>
        <w:textAlignment w:val="top"/>
        <w:rPr>
          <w:rFonts w:eastAsia="Times New Roman" w:cstheme="minorHAnsi"/>
          <w:color w:val="1D1D1B"/>
          <w:lang w:eastAsia="en-GB"/>
        </w:rPr>
      </w:pPr>
      <w:r w:rsidRPr="008D579D">
        <w:rPr>
          <w:rFonts w:eastAsia="Times New Roman" w:cstheme="minorHAnsi"/>
          <w:color w:val="1D1D1B"/>
          <w:bdr w:val="none" w:sz="0" w:space="0" w:color="auto" w:frame="1"/>
          <w:lang w:eastAsia="en-GB"/>
        </w:rPr>
        <w:t>Children in Year 1 sit the Phonics Screening Check. Any child not passing the check re-sits it in Year 2.</w:t>
      </w:r>
    </w:p>
    <w:p w14:paraId="62CA4F38" w14:textId="77777777" w:rsidR="008D579D" w:rsidRPr="008D579D" w:rsidRDefault="008D579D" w:rsidP="00A7180F">
      <w:pPr>
        <w:shd w:val="clear" w:color="auto" w:fill="FFFFFF" w:themeFill="background1"/>
        <w:spacing w:after="0" w:line="240" w:lineRule="auto"/>
        <w:jc w:val="both"/>
        <w:textAlignment w:val="top"/>
        <w:rPr>
          <w:rFonts w:eastAsia="Times New Roman" w:cstheme="minorHAnsi"/>
          <w:color w:val="1D1D1B"/>
          <w:lang w:eastAsia="en-GB"/>
        </w:rPr>
      </w:pPr>
      <w:r w:rsidRPr="008D579D">
        <w:rPr>
          <w:rFonts w:eastAsia="Times New Roman" w:cstheme="minorHAnsi"/>
          <w:color w:val="1D1D1B"/>
          <w:lang w:eastAsia="en-GB"/>
        </w:rPr>
        <w:t> </w:t>
      </w:r>
    </w:p>
    <w:p w14:paraId="064E08A4" w14:textId="77777777" w:rsidR="008D579D" w:rsidRPr="008D579D" w:rsidRDefault="008D579D" w:rsidP="00A7180F">
      <w:pPr>
        <w:shd w:val="clear" w:color="auto" w:fill="FFFFFF" w:themeFill="background1"/>
        <w:spacing w:after="0" w:line="240" w:lineRule="auto"/>
        <w:jc w:val="both"/>
        <w:textAlignment w:val="top"/>
        <w:rPr>
          <w:rFonts w:eastAsia="Times New Roman" w:cstheme="minorHAnsi"/>
          <w:color w:val="1D1D1B"/>
          <w:lang w:eastAsia="en-GB"/>
        </w:rPr>
      </w:pPr>
      <w:r w:rsidRPr="008D579D">
        <w:rPr>
          <w:rFonts w:eastAsia="Times New Roman" w:cstheme="minorHAnsi"/>
          <w:color w:val="1D1D1B"/>
          <w:lang w:eastAsia="en-GB"/>
        </w:rPr>
        <w:t> </w:t>
      </w:r>
    </w:p>
    <w:p w14:paraId="56AC09EF" w14:textId="50A90CD5" w:rsidR="00A7180F" w:rsidRPr="008B789E" w:rsidRDefault="00A7180F" w:rsidP="00A7180F">
      <w:pPr>
        <w:rPr>
          <w:rFonts w:cstheme="minorHAnsi"/>
          <w:b/>
        </w:rPr>
      </w:pPr>
      <w:r w:rsidRPr="008B789E">
        <w:rPr>
          <w:rFonts w:cstheme="minorHAnsi"/>
          <w:b/>
        </w:rPr>
        <w:t xml:space="preserve">Assessment in </w:t>
      </w:r>
      <w:r w:rsidRPr="008B789E">
        <w:rPr>
          <w:rFonts w:cstheme="minorHAnsi"/>
          <w:b/>
        </w:rPr>
        <w:t>Reading</w:t>
      </w:r>
    </w:p>
    <w:p w14:paraId="3597B9BE" w14:textId="31796FD2" w:rsidR="00A7180F" w:rsidRPr="008B789E" w:rsidRDefault="00832FF8" w:rsidP="00A7180F">
      <w:pPr>
        <w:spacing w:after="0"/>
        <w:rPr>
          <w:rFonts w:cstheme="minorHAnsi"/>
          <w:u w:val="single"/>
        </w:rPr>
      </w:pPr>
      <w:r w:rsidRPr="008B789E">
        <w:rPr>
          <w:rFonts w:cstheme="minorHAnsi"/>
          <w:bCs/>
          <w:color w:val="1D1D1B"/>
          <w:u w:val="single"/>
          <w:bdr w:val="none" w:sz="0" w:space="0" w:color="auto" w:frame="1"/>
        </w:rPr>
        <w:t>Assessment for learning is used</w:t>
      </w:r>
      <w:r w:rsidR="00A7180F" w:rsidRPr="008B789E">
        <w:rPr>
          <w:rFonts w:cstheme="minorHAnsi"/>
          <w:bCs/>
          <w:color w:val="1D1D1B"/>
          <w:u w:val="single"/>
          <w:bdr w:val="none" w:sz="0" w:space="0" w:color="auto" w:frame="1"/>
        </w:rPr>
        <w:t>:</w:t>
      </w:r>
    </w:p>
    <w:p w14:paraId="18BD7788" w14:textId="1AA83F6C" w:rsidR="00A7180F" w:rsidRPr="008B789E" w:rsidRDefault="00A7180F" w:rsidP="00A7180F">
      <w:pPr>
        <w:numPr>
          <w:ilvl w:val="0"/>
          <w:numId w:val="2"/>
        </w:numPr>
        <w:spacing w:after="0" w:line="240" w:lineRule="auto"/>
        <w:ind w:left="120"/>
        <w:jc w:val="both"/>
        <w:textAlignment w:val="top"/>
        <w:rPr>
          <w:rFonts w:eastAsia="Times New Roman" w:cstheme="minorHAnsi"/>
          <w:color w:val="1D1D1B"/>
          <w:lang w:eastAsia="en-GB"/>
        </w:rPr>
      </w:pPr>
      <w:r w:rsidRPr="008D579D">
        <w:rPr>
          <w:rFonts w:eastAsia="Times New Roman" w:cstheme="minorHAnsi"/>
          <w:color w:val="1D1D1B"/>
          <w:bdr w:val="none" w:sz="0" w:space="0" w:color="auto" w:frame="1"/>
          <w:lang w:eastAsia="en-GB"/>
        </w:rPr>
        <w:t xml:space="preserve">Daily within class to identify children needing </w:t>
      </w:r>
      <w:r w:rsidRPr="008B789E">
        <w:rPr>
          <w:rFonts w:eastAsia="Times New Roman" w:cstheme="minorHAnsi"/>
          <w:color w:val="1D1D1B"/>
          <w:bdr w:val="none" w:sz="0" w:space="0" w:color="auto" w:frame="1"/>
          <w:lang w:eastAsia="en-GB"/>
        </w:rPr>
        <w:t>additional support</w:t>
      </w:r>
    </w:p>
    <w:p w14:paraId="4395C4F6" w14:textId="2C224250" w:rsidR="00832FF8" w:rsidRPr="008D579D" w:rsidRDefault="00832FF8" w:rsidP="00A7180F">
      <w:pPr>
        <w:numPr>
          <w:ilvl w:val="0"/>
          <w:numId w:val="2"/>
        </w:numPr>
        <w:spacing w:after="0" w:line="240" w:lineRule="auto"/>
        <w:ind w:left="120"/>
        <w:jc w:val="both"/>
        <w:textAlignment w:val="top"/>
        <w:rPr>
          <w:rFonts w:eastAsia="Times New Roman" w:cstheme="minorHAnsi"/>
          <w:color w:val="1D1D1B"/>
          <w:lang w:eastAsia="en-GB"/>
        </w:rPr>
      </w:pPr>
      <w:r w:rsidRPr="008B789E">
        <w:rPr>
          <w:rFonts w:eastAsia="Times New Roman" w:cstheme="minorHAnsi"/>
          <w:color w:val="1D1D1B"/>
          <w:bdr w:val="none" w:sz="0" w:space="0" w:color="auto" w:frame="1"/>
          <w:lang w:eastAsia="en-GB"/>
        </w:rPr>
        <w:t>When listening to children read during 1:1 or group reading sessions</w:t>
      </w:r>
    </w:p>
    <w:p w14:paraId="379F6589" w14:textId="6CE9F69C" w:rsidR="00A7180F" w:rsidRPr="008D579D" w:rsidRDefault="00832FF8" w:rsidP="00A7180F">
      <w:pPr>
        <w:numPr>
          <w:ilvl w:val="0"/>
          <w:numId w:val="2"/>
        </w:numPr>
        <w:spacing w:after="0" w:line="240" w:lineRule="auto"/>
        <w:ind w:left="120"/>
        <w:jc w:val="both"/>
        <w:textAlignment w:val="top"/>
        <w:rPr>
          <w:rFonts w:eastAsia="Times New Roman" w:cstheme="minorHAnsi"/>
          <w:color w:val="1D1D1B"/>
          <w:lang w:eastAsia="en-GB"/>
        </w:rPr>
      </w:pPr>
      <w:r w:rsidRPr="008B789E">
        <w:rPr>
          <w:rFonts w:eastAsia="Times New Roman" w:cstheme="minorHAnsi"/>
          <w:color w:val="1D1D1B"/>
          <w:bdr w:val="none" w:sz="0" w:space="0" w:color="auto" w:frame="1"/>
          <w:lang w:eastAsia="en-GB"/>
        </w:rPr>
        <w:t>W</w:t>
      </w:r>
      <w:r w:rsidR="00A7180F" w:rsidRPr="008B789E">
        <w:rPr>
          <w:rFonts w:eastAsia="Times New Roman" w:cstheme="minorHAnsi"/>
          <w:color w:val="1D1D1B"/>
          <w:bdr w:val="none" w:sz="0" w:space="0" w:color="auto" w:frame="1"/>
          <w:lang w:eastAsia="en-GB"/>
        </w:rPr>
        <w:t>hen reviewing evidence of learning</w:t>
      </w:r>
      <w:r w:rsidRPr="008B789E">
        <w:rPr>
          <w:rFonts w:eastAsia="Times New Roman" w:cstheme="minorHAnsi"/>
          <w:color w:val="1D1D1B"/>
          <w:bdr w:val="none" w:sz="0" w:space="0" w:color="auto" w:frame="1"/>
          <w:lang w:eastAsia="en-GB"/>
        </w:rPr>
        <w:t xml:space="preserve"> during written comprehension tasks</w:t>
      </w:r>
      <w:r w:rsidR="00A7180F" w:rsidRPr="008B789E">
        <w:rPr>
          <w:rFonts w:eastAsia="Times New Roman" w:cstheme="minorHAnsi"/>
          <w:color w:val="1D1D1B"/>
          <w:bdr w:val="none" w:sz="0" w:space="0" w:color="auto" w:frame="1"/>
          <w:lang w:eastAsia="en-GB"/>
        </w:rPr>
        <w:t>, where</w:t>
      </w:r>
      <w:r w:rsidR="00A7180F" w:rsidRPr="008D579D">
        <w:rPr>
          <w:rFonts w:eastAsia="Times New Roman" w:cstheme="minorHAnsi"/>
          <w:color w:val="1D1D1B"/>
          <w:bdr w:val="none" w:sz="0" w:space="0" w:color="auto" w:frame="1"/>
          <w:lang w:eastAsia="en-GB"/>
        </w:rPr>
        <w:t xml:space="preserve"> </w:t>
      </w:r>
      <w:r w:rsidRPr="008B789E">
        <w:rPr>
          <w:rFonts w:eastAsia="Times New Roman" w:cstheme="minorHAnsi"/>
          <w:color w:val="1D1D1B"/>
          <w:bdr w:val="none" w:sz="0" w:space="0" w:color="auto" w:frame="1"/>
          <w:lang w:eastAsia="en-GB"/>
        </w:rPr>
        <w:t>misconceptions and gaps can be identified and re-teaching/intervention can be put in place</w:t>
      </w:r>
    </w:p>
    <w:p w14:paraId="7ECEF062" w14:textId="77777777" w:rsidR="00832FF8" w:rsidRPr="008B789E" w:rsidRDefault="00832FF8" w:rsidP="00832FF8">
      <w:pPr>
        <w:shd w:val="clear" w:color="auto" w:fill="FFFFFF" w:themeFill="background1"/>
        <w:spacing w:after="0" w:line="240" w:lineRule="auto"/>
        <w:jc w:val="both"/>
        <w:textAlignment w:val="top"/>
        <w:rPr>
          <w:rFonts w:eastAsia="Times New Roman" w:cstheme="minorHAnsi"/>
          <w:b/>
          <w:bCs/>
          <w:color w:val="1D1D1B"/>
          <w:bdr w:val="none" w:sz="0" w:space="0" w:color="auto" w:frame="1"/>
          <w:lang w:eastAsia="en-GB"/>
        </w:rPr>
      </w:pPr>
    </w:p>
    <w:p w14:paraId="21945B90" w14:textId="2BCF43E9" w:rsidR="00832FF8" w:rsidRPr="008B789E" w:rsidRDefault="00832FF8" w:rsidP="00832FF8">
      <w:pPr>
        <w:shd w:val="clear" w:color="auto" w:fill="FFFFFF" w:themeFill="background1"/>
        <w:spacing w:after="0" w:line="240" w:lineRule="auto"/>
        <w:jc w:val="both"/>
        <w:textAlignment w:val="top"/>
        <w:rPr>
          <w:rFonts w:eastAsia="Times New Roman" w:cstheme="minorHAnsi"/>
          <w:color w:val="1D1D1B"/>
          <w:u w:val="single"/>
          <w:lang w:eastAsia="en-GB"/>
        </w:rPr>
      </w:pPr>
      <w:r w:rsidRPr="008B789E">
        <w:rPr>
          <w:rFonts w:eastAsia="Times New Roman" w:cstheme="minorHAnsi"/>
          <w:bCs/>
          <w:color w:val="1D1D1B"/>
          <w:u w:val="single"/>
          <w:bdr w:val="none" w:sz="0" w:space="0" w:color="auto" w:frame="1"/>
          <w:lang w:eastAsia="en-GB"/>
        </w:rPr>
        <w:t>Summative assessment</w:t>
      </w:r>
      <w:r w:rsidRPr="008B789E">
        <w:rPr>
          <w:rFonts w:eastAsia="Times New Roman" w:cstheme="minorHAnsi"/>
          <w:bCs/>
          <w:color w:val="1D1D1B"/>
          <w:u w:val="single"/>
          <w:bdr w:val="none" w:sz="0" w:space="0" w:color="auto" w:frame="1"/>
          <w:lang w:eastAsia="en-GB"/>
        </w:rPr>
        <w:t>:</w:t>
      </w:r>
    </w:p>
    <w:p w14:paraId="053F158F" w14:textId="253460AC" w:rsidR="008D579D" w:rsidRPr="008B789E" w:rsidRDefault="008D579D" w:rsidP="008D579D">
      <w:pPr>
        <w:numPr>
          <w:ilvl w:val="0"/>
          <w:numId w:val="4"/>
        </w:numPr>
        <w:spacing w:after="0" w:line="240" w:lineRule="auto"/>
        <w:ind w:left="120"/>
        <w:jc w:val="both"/>
        <w:textAlignment w:val="top"/>
        <w:rPr>
          <w:rFonts w:eastAsia="Times New Roman" w:cstheme="minorHAnsi"/>
          <w:color w:val="1D1D1B"/>
          <w:lang w:eastAsia="en-GB"/>
        </w:rPr>
      </w:pPr>
      <w:r w:rsidRPr="008D579D">
        <w:rPr>
          <w:rFonts w:eastAsia="Times New Roman" w:cstheme="minorHAnsi"/>
          <w:color w:val="1D1D1B"/>
          <w:bdr w:val="none" w:sz="0" w:space="0" w:color="auto" w:frame="1"/>
          <w:lang w:eastAsia="en-GB"/>
        </w:rPr>
        <w:t xml:space="preserve">Children are assessed </w:t>
      </w:r>
      <w:r w:rsidR="00832FF8" w:rsidRPr="008B789E">
        <w:rPr>
          <w:rFonts w:eastAsia="Times New Roman" w:cstheme="minorHAnsi"/>
          <w:color w:val="1D1D1B"/>
          <w:bdr w:val="none" w:sz="0" w:space="0" w:color="auto" w:frame="1"/>
          <w:lang w:eastAsia="en-GB"/>
        </w:rPr>
        <w:t>at the end of each whole term using the Reading NFER reading papers.  Practise SATS papers are also used to assess reading and inform teachers of gaps in learning and identify next steps.</w:t>
      </w:r>
    </w:p>
    <w:p w14:paraId="61787733" w14:textId="49B33A25" w:rsidR="00B66B32" w:rsidRPr="008D579D" w:rsidRDefault="00B66B32" w:rsidP="00B66B32">
      <w:pPr>
        <w:numPr>
          <w:ilvl w:val="0"/>
          <w:numId w:val="4"/>
        </w:numPr>
        <w:spacing w:after="0" w:line="240" w:lineRule="auto"/>
        <w:ind w:left="120"/>
        <w:jc w:val="both"/>
        <w:textAlignment w:val="top"/>
        <w:rPr>
          <w:rFonts w:eastAsia="Times New Roman" w:cstheme="minorHAnsi"/>
          <w:color w:val="1D1D1B"/>
          <w:lang w:eastAsia="en-GB"/>
        </w:rPr>
      </w:pPr>
      <w:r w:rsidRPr="008B789E">
        <w:rPr>
          <w:rFonts w:eastAsia="Times New Roman" w:cstheme="minorHAnsi"/>
          <w:color w:val="1D1D1B"/>
          <w:lang w:eastAsia="en-GB"/>
        </w:rPr>
        <w:t>E</w:t>
      </w:r>
      <w:r w:rsidRPr="008B789E">
        <w:rPr>
          <w:rFonts w:eastAsia="Times New Roman" w:cstheme="minorHAnsi"/>
          <w:color w:val="1D1D1B"/>
          <w:bdr w:val="none" w:sz="0" w:space="0" w:color="auto" w:frame="1"/>
          <w:lang w:eastAsia="en-GB"/>
        </w:rPr>
        <w:t xml:space="preserve">vidence from Reading sessions is used to formatively assess children </w:t>
      </w:r>
      <w:r w:rsidRPr="008B789E">
        <w:rPr>
          <w:rFonts w:cstheme="minorHAnsi"/>
          <w:bCs/>
        </w:rPr>
        <w:t xml:space="preserve">We use our teacher assessment against learning intentions to assess whether pupils have achieved the expected standard in Reading and to ensure pupils are ready for their next school year. </w:t>
      </w:r>
    </w:p>
    <w:p w14:paraId="17DD0403" w14:textId="388D6927" w:rsidR="00832FF8" w:rsidRPr="008B789E" w:rsidRDefault="00832FF8" w:rsidP="008D579D">
      <w:pPr>
        <w:numPr>
          <w:ilvl w:val="0"/>
          <w:numId w:val="4"/>
        </w:numPr>
        <w:spacing w:after="0" w:line="240" w:lineRule="auto"/>
        <w:ind w:left="120"/>
        <w:jc w:val="both"/>
        <w:textAlignment w:val="top"/>
        <w:rPr>
          <w:rFonts w:eastAsia="Times New Roman" w:cstheme="minorHAnsi"/>
          <w:color w:val="1D1D1B"/>
          <w:lang w:eastAsia="en-GB"/>
        </w:rPr>
      </w:pPr>
      <w:r w:rsidRPr="008B789E">
        <w:rPr>
          <w:rFonts w:eastAsia="Times New Roman" w:cstheme="minorHAnsi"/>
          <w:color w:val="1D1D1B"/>
          <w:bdr w:val="none" w:sz="0" w:space="0" w:color="auto" w:frame="1"/>
          <w:lang w:eastAsia="en-GB"/>
        </w:rPr>
        <w:t>Children in year 6 will carry out their KS2 SATS.</w:t>
      </w:r>
      <w:bookmarkStart w:id="0" w:name="_GoBack"/>
      <w:bookmarkEnd w:id="0"/>
    </w:p>
    <w:p w14:paraId="06418332" w14:textId="5885ACBA" w:rsidR="00A7180F" w:rsidRPr="008B789E" w:rsidRDefault="00A7180F" w:rsidP="00A7180F">
      <w:pPr>
        <w:spacing w:after="0" w:line="240" w:lineRule="auto"/>
        <w:ind w:left="120"/>
        <w:jc w:val="both"/>
        <w:textAlignment w:val="top"/>
        <w:rPr>
          <w:rFonts w:eastAsia="Times New Roman" w:cstheme="minorHAnsi"/>
          <w:color w:val="1D1D1B"/>
          <w:lang w:eastAsia="en-GB"/>
        </w:rPr>
      </w:pPr>
    </w:p>
    <w:p w14:paraId="620D314E" w14:textId="24532DC9" w:rsidR="008D579D" w:rsidRPr="008D579D" w:rsidRDefault="008D579D" w:rsidP="00A7180F">
      <w:pPr>
        <w:shd w:val="clear" w:color="auto" w:fill="FFFFFF" w:themeFill="background1"/>
        <w:spacing w:after="0" w:line="240" w:lineRule="auto"/>
        <w:jc w:val="both"/>
        <w:textAlignment w:val="top"/>
        <w:rPr>
          <w:rFonts w:eastAsia="Times New Roman" w:cstheme="minorHAnsi"/>
          <w:color w:val="1D1D1B"/>
          <w:lang w:eastAsia="en-GB"/>
        </w:rPr>
      </w:pPr>
      <w:r w:rsidRPr="008D579D">
        <w:rPr>
          <w:rFonts w:eastAsia="Times New Roman" w:cstheme="minorHAnsi"/>
          <w:color w:val="1D1D1B"/>
          <w:bdr w:val="none" w:sz="0" w:space="0" w:color="auto" w:frame="1"/>
          <w:lang w:eastAsia="en-GB"/>
        </w:rPr>
        <w:t xml:space="preserve">Parents will be provided with a written report about their child’s progress </w:t>
      </w:r>
      <w:r w:rsidR="00A7180F" w:rsidRPr="008B789E">
        <w:rPr>
          <w:rFonts w:eastAsia="Times New Roman" w:cstheme="minorHAnsi"/>
          <w:color w:val="1D1D1B"/>
          <w:bdr w:val="none" w:sz="0" w:space="0" w:color="auto" w:frame="1"/>
          <w:lang w:eastAsia="en-GB"/>
        </w:rPr>
        <w:t xml:space="preserve">and attainment </w:t>
      </w:r>
      <w:r w:rsidRPr="008D579D">
        <w:rPr>
          <w:rFonts w:eastAsia="Times New Roman" w:cstheme="minorHAnsi"/>
          <w:color w:val="1D1D1B"/>
          <w:bdr w:val="none" w:sz="0" w:space="0" w:color="auto" w:frame="1"/>
          <w:lang w:eastAsia="en-GB"/>
        </w:rPr>
        <w:t>during the Summer term every year. These will include information on pu</w:t>
      </w:r>
      <w:r w:rsidR="00A7180F" w:rsidRPr="008B789E">
        <w:rPr>
          <w:rFonts w:eastAsia="Times New Roman" w:cstheme="minorHAnsi"/>
          <w:color w:val="1D1D1B"/>
          <w:bdr w:val="none" w:sz="0" w:space="0" w:color="auto" w:frame="1"/>
          <w:lang w:eastAsia="en-GB"/>
        </w:rPr>
        <w:t xml:space="preserve">pils’ attitudes towards reading </w:t>
      </w:r>
      <w:r w:rsidRPr="008D579D">
        <w:rPr>
          <w:rFonts w:eastAsia="Times New Roman" w:cstheme="minorHAnsi"/>
          <w:color w:val="1D1D1B"/>
          <w:bdr w:val="none" w:sz="0" w:space="0" w:color="auto" w:frame="1"/>
          <w:lang w:eastAsia="en-GB"/>
        </w:rPr>
        <w:t>and understanding of the key concepts.</w:t>
      </w:r>
    </w:p>
    <w:p w14:paraId="2F296304" w14:textId="1AC38AC2" w:rsidR="008D579D" w:rsidRPr="008B789E" w:rsidRDefault="00A7180F" w:rsidP="00A7180F">
      <w:pPr>
        <w:shd w:val="clear" w:color="auto" w:fill="FFFFFF" w:themeFill="background1"/>
        <w:spacing w:after="0" w:line="240" w:lineRule="auto"/>
        <w:jc w:val="both"/>
        <w:textAlignment w:val="top"/>
        <w:rPr>
          <w:rFonts w:eastAsia="Times New Roman" w:cstheme="minorHAnsi"/>
          <w:color w:val="1D1D1B"/>
          <w:bdr w:val="none" w:sz="0" w:space="0" w:color="auto" w:frame="1"/>
          <w:lang w:eastAsia="en-GB"/>
        </w:rPr>
      </w:pPr>
      <w:r w:rsidRPr="008B789E">
        <w:rPr>
          <w:rFonts w:eastAsia="Times New Roman" w:cstheme="minorHAnsi"/>
          <w:color w:val="1D1D1B"/>
          <w:bdr w:val="none" w:sz="0" w:space="0" w:color="auto" w:frame="1"/>
          <w:lang w:eastAsia="en-GB"/>
        </w:rPr>
        <w:t>A short report</w:t>
      </w:r>
      <w:r w:rsidR="008D579D" w:rsidRPr="008D579D">
        <w:rPr>
          <w:rFonts w:eastAsia="Times New Roman" w:cstheme="minorHAnsi"/>
          <w:color w:val="1D1D1B"/>
          <w:bdr w:val="none" w:sz="0" w:space="0" w:color="auto" w:frame="1"/>
          <w:lang w:eastAsia="en-GB"/>
        </w:rPr>
        <w:t xml:space="preserve"> will be provided at parent-teacher interviews during the Autumn an</w:t>
      </w:r>
      <w:r w:rsidRPr="008B789E">
        <w:rPr>
          <w:rFonts w:eastAsia="Times New Roman" w:cstheme="minorHAnsi"/>
          <w:color w:val="1D1D1B"/>
          <w:bdr w:val="none" w:sz="0" w:space="0" w:color="auto" w:frame="1"/>
          <w:lang w:eastAsia="en-GB"/>
        </w:rPr>
        <w:t>d Spring terms.</w:t>
      </w:r>
    </w:p>
    <w:p w14:paraId="22BEC647" w14:textId="77777777" w:rsidR="00B66B32" w:rsidRPr="008B789E" w:rsidRDefault="00B66B32" w:rsidP="00832FF8">
      <w:pPr>
        <w:rPr>
          <w:rFonts w:cstheme="minorHAnsi"/>
          <w:bCs/>
        </w:rPr>
      </w:pPr>
    </w:p>
    <w:p w14:paraId="65E795AB" w14:textId="1DD13A94" w:rsidR="00832FF8" w:rsidRPr="008B789E" w:rsidRDefault="00B66B32" w:rsidP="00832FF8">
      <w:pPr>
        <w:rPr>
          <w:rFonts w:cstheme="minorHAnsi"/>
          <w:b/>
        </w:rPr>
      </w:pPr>
      <w:r w:rsidRPr="008B789E">
        <w:rPr>
          <w:rFonts w:cstheme="minorHAnsi"/>
          <w:bCs/>
        </w:rPr>
        <w:t xml:space="preserve">At the Vine schools, children </w:t>
      </w:r>
      <w:r w:rsidR="00832FF8" w:rsidRPr="008B789E">
        <w:rPr>
          <w:rFonts w:cstheme="minorHAnsi"/>
          <w:bCs/>
        </w:rPr>
        <w:t>become confidence, expressive and fluent readers, with a clear understanding of a variety of texts.</w:t>
      </w:r>
      <w:r w:rsidR="00832FF8" w:rsidRPr="008B789E">
        <w:rPr>
          <w:rFonts w:cstheme="minorHAnsi"/>
          <w:color w:val="000000"/>
          <w:shd w:val="clear" w:color="auto" w:fill="FFFFFF"/>
        </w:rPr>
        <w:t xml:space="preserve"> We endeavour to equip children with the language skills they need to become effective communicators and language users as members of their community and the wider world, thus preparing them for their future.</w:t>
      </w:r>
    </w:p>
    <w:p w14:paraId="5AAEE22E" w14:textId="1D809EB3" w:rsidR="00832FF8" w:rsidRPr="008B789E" w:rsidRDefault="00832FF8" w:rsidP="00A7180F">
      <w:pPr>
        <w:shd w:val="clear" w:color="auto" w:fill="FFFFFF" w:themeFill="background1"/>
        <w:spacing w:after="0" w:line="240" w:lineRule="auto"/>
        <w:jc w:val="both"/>
        <w:textAlignment w:val="top"/>
        <w:rPr>
          <w:rFonts w:eastAsia="Times New Roman" w:cstheme="minorHAnsi"/>
          <w:color w:val="1D1D1B"/>
          <w:bdr w:val="none" w:sz="0" w:space="0" w:color="auto" w:frame="1"/>
          <w:lang w:eastAsia="en-GB"/>
        </w:rPr>
      </w:pPr>
    </w:p>
    <w:p w14:paraId="6A54F977" w14:textId="58F32C29" w:rsidR="00B66B32" w:rsidRPr="008B789E" w:rsidRDefault="00B66B32" w:rsidP="00A7180F">
      <w:pPr>
        <w:shd w:val="clear" w:color="auto" w:fill="FFFFFF" w:themeFill="background1"/>
        <w:spacing w:after="0" w:line="240" w:lineRule="auto"/>
        <w:jc w:val="both"/>
        <w:textAlignment w:val="top"/>
        <w:rPr>
          <w:rFonts w:eastAsia="Times New Roman" w:cstheme="minorHAnsi"/>
          <w:color w:val="1D1D1B"/>
          <w:bdr w:val="none" w:sz="0" w:space="0" w:color="auto" w:frame="1"/>
          <w:lang w:eastAsia="en-GB"/>
        </w:rPr>
      </w:pPr>
    </w:p>
    <w:p w14:paraId="03F20A3F" w14:textId="552953F3" w:rsidR="00B66B32" w:rsidRPr="008B789E" w:rsidRDefault="00B66B32" w:rsidP="00A7180F">
      <w:pPr>
        <w:shd w:val="clear" w:color="auto" w:fill="FFFFFF" w:themeFill="background1"/>
        <w:spacing w:after="0" w:line="240" w:lineRule="auto"/>
        <w:jc w:val="both"/>
        <w:textAlignment w:val="top"/>
        <w:rPr>
          <w:rFonts w:eastAsia="Times New Roman" w:cstheme="minorHAnsi"/>
          <w:color w:val="1D1D1B"/>
          <w:bdr w:val="none" w:sz="0" w:space="0" w:color="auto" w:frame="1"/>
          <w:lang w:eastAsia="en-GB"/>
        </w:rPr>
      </w:pPr>
      <w:r w:rsidRPr="008B789E">
        <w:rPr>
          <w:rFonts w:eastAsia="Times New Roman" w:cstheme="minorHAnsi"/>
          <w:color w:val="1D1D1B"/>
          <w:bdr w:val="none" w:sz="0" w:space="0" w:color="auto" w:frame="1"/>
          <w:lang w:eastAsia="en-GB"/>
        </w:rPr>
        <w:t>Written by D. Brown September 2024</w:t>
      </w:r>
    </w:p>
    <w:p w14:paraId="5245F5DF" w14:textId="77777777" w:rsidR="00832FF8" w:rsidRPr="008D579D" w:rsidRDefault="00832FF8" w:rsidP="00A7180F">
      <w:pPr>
        <w:shd w:val="clear" w:color="auto" w:fill="FFFFFF" w:themeFill="background1"/>
        <w:spacing w:after="0" w:line="240" w:lineRule="auto"/>
        <w:jc w:val="both"/>
        <w:textAlignment w:val="top"/>
        <w:rPr>
          <w:rFonts w:ascii="Arial" w:eastAsia="Times New Roman" w:hAnsi="Arial" w:cs="Arial"/>
          <w:color w:val="1D1D1B"/>
          <w:sz w:val="23"/>
          <w:szCs w:val="23"/>
          <w:lang w:eastAsia="en-GB"/>
        </w:rPr>
      </w:pPr>
    </w:p>
    <w:p w14:paraId="54F96730" w14:textId="036F7541" w:rsidR="00672FC6" w:rsidRPr="0070503E" w:rsidRDefault="00672FC6">
      <w:pPr>
        <w:rPr>
          <w:rFonts w:cstheme="minorHAnsi"/>
        </w:rPr>
      </w:pPr>
    </w:p>
    <w:p w14:paraId="0E3A3C84" w14:textId="5DAE92EE" w:rsidR="00672FC6" w:rsidRPr="0070503E" w:rsidRDefault="00672FC6">
      <w:pPr>
        <w:rPr>
          <w:rFonts w:cstheme="minorHAnsi"/>
        </w:rPr>
      </w:pPr>
    </w:p>
    <w:sectPr w:rsidR="00672FC6" w:rsidRPr="0070503E" w:rsidSect="007050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77B"/>
    <w:multiLevelType w:val="multilevel"/>
    <w:tmpl w:val="EA5C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075EE7"/>
    <w:multiLevelType w:val="multilevel"/>
    <w:tmpl w:val="1B6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AE5C8A"/>
    <w:multiLevelType w:val="multilevel"/>
    <w:tmpl w:val="C36E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D44141"/>
    <w:multiLevelType w:val="multilevel"/>
    <w:tmpl w:val="2196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C6"/>
    <w:rsid w:val="001C4479"/>
    <w:rsid w:val="003659AF"/>
    <w:rsid w:val="00482956"/>
    <w:rsid w:val="00530CAD"/>
    <w:rsid w:val="00597ADF"/>
    <w:rsid w:val="00672FC6"/>
    <w:rsid w:val="006978A1"/>
    <w:rsid w:val="0070503E"/>
    <w:rsid w:val="007747BA"/>
    <w:rsid w:val="00832FF8"/>
    <w:rsid w:val="008B459C"/>
    <w:rsid w:val="008B789E"/>
    <w:rsid w:val="008D579D"/>
    <w:rsid w:val="0094648A"/>
    <w:rsid w:val="00A07456"/>
    <w:rsid w:val="00A7180F"/>
    <w:rsid w:val="00AA1C1A"/>
    <w:rsid w:val="00B24DA9"/>
    <w:rsid w:val="00B314E6"/>
    <w:rsid w:val="00B66B32"/>
    <w:rsid w:val="00DF5F9D"/>
    <w:rsid w:val="00FE0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1ADB"/>
  <w15:chartTrackingRefBased/>
  <w15:docId w15:val="{1217ACCC-7973-4224-B153-7D50C6F2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4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579D"/>
    <w:rPr>
      <w:b/>
      <w:bCs/>
    </w:rPr>
  </w:style>
  <w:style w:type="paragraph" w:styleId="ListParagraph">
    <w:name w:val="List Paragraph"/>
    <w:basedOn w:val="Normal"/>
    <w:uiPriority w:val="34"/>
    <w:qFormat/>
    <w:rsid w:val="00832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70127">
      <w:bodyDiv w:val="1"/>
      <w:marLeft w:val="0"/>
      <w:marRight w:val="0"/>
      <w:marTop w:val="0"/>
      <w:marBottom w:val="0"/>
      <w:divBdr>
        <w:top w:val="none" w:sz="0" w:space="0" w:color="auto"/>
        <w:left w:val="none" w:sz="0" w:space="0" w:color="auto"/>
        <w:bottom w:val="none" w:sz="0" w:space="0" w:color="auto"/>
        <w:right w:val="none" w:sz="0" w:space="0" w:color="auto"/>
      </w:divBdr>
    </w:div>
    <w:div w:id="345642539">
      <w:bodyDiv w:val="1"/>
      <w:marLeft w:val="0"/>
      <w:marRight w:val="0"/>
      <w:marTop w:val="0"/>
      <w:marBottom w:val="0"/>
      <w:divBdr>
        <w:top w:val="none" w:sz="0" w:space="0" w:color="auto"/>
        <w:left w:val="none" w:sz="0" w:space="0" w:color="auto"/>
        <w:bottom w:val="none" w:sz="0" w:space="0" w:color="auto"/>
        <w:right w:val="none" w:sz="0" w:space="0" w:color="auto"/>
      </w:divBdr>
    </w:div>
    <w:div w:id="729352190">
      <w:bodyDiv w:val="1"/>
      <w:marLeft w:val="0"/>
      <w:marRight w:val="0"/>
      <w:marTop w:val="0"/>
      <w:marBottom w:val="0"/>
      <w:divBdr>
        <w:top w:val="none" w:sz="0" w:space="0" w:color="auto"/>
        <w:left w:val="none" w:sz="0" w:space="0" w:color="auto"/>
        <w:bottom w:val="none" w:sz="0" w:space="0" w:color="auto"/>
        <w:right w:val="none" w:sz="0" w:space="0" w:color="auto"/>
      </w:divBdr>
    </w:div>
    <w:div w:id="1252928594">
      <w:bodyDiv w:val="1"/>
      <w:marLeft w:val="0"/>
      <w:marRight w:val="0"/>
      <w:marTop w:val="0"/>
      <w:marBottom w:val="0"/>
      <w:divBdr>
        <w:top w:val="none" w:sz="0" w:space="0" w:color="auto"/>
        <w:left w:val="none" w:sz="0" w:space="0" w:color="auto"/>
        <w:bottom w:val="none" w:sz="0" w:space="0" w:color="auto"/>
        <w:right w:val="none" w:sz="0" w:space="0" w:color="auto"/>
      </w:divBdr>
    </w:div>
    <w:div w:id="2032678840">
      <w:bodyDiv w:val="1"/>
      <w:marLeft w:val="0"/>
      <w:marRight w:val="0"/>
      <w:marTop w:val="0"/>
      <w:marBottom w:val="0"/>
      <w:divBdr>
        <w:top w:val="none" w:sz="0" w:space="0" w:color="auto"/>
        <w:left w:val="none" w:sz="0" w:space="0" w:color="auto"/>
        <w:bottom w:val="none" w:sz="0" w:space="0" w:color="auto"/>
        <w:right w:val="none" w:sz="0" w:space="0" w:color="auto"/>
      </w:divBdr>
    </w:div>
    <w:div w:id="211335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9F3D15F264041914F78E533E6A9FA" ma:contentTypeVersion="18" ma:contentTypeDescription="Create a new document." ma:contentTypeScope="" ma:versionID="ef2d6b5ac63f2768571fa2ea819af961">
  <xsd:schema xmlns:xsd="http://www.w3.org/2001/XMLSchema" xmlns:xs="http://www.w3.org/2001/XMLSchema" xmlns:p="http://schemas.microsoft.com/office/2006/metadata/properties" xmlns:ns2="cccdea73-3708-4edc-a99b-22f35e368b9f" xmlns:ns3="0a9182f2-6a35-4928-aad2-ba79f5dd1e32" targetNamespace="http://schemas.microsoft.com/office/2006/metadata/properties" ma:root="true" ma:fieldsID="b1ee647110df35646245e40ba7318c86" ns2:_="" ns3:_="">
    <xsd:import namespace="cccdea73-3708-4edc-a99b-22f35e368b9f"/>
    <xsd:import namespace="0a9182f2-6a35-4928-aad2-ba79f5dd1e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dea73-3708-4edc-a99b-22f35e368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9182f2-6a35-4928-aad2-ba79f5dd1e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b51af7-b493-46a6-b18e-fa6f360242b1}" ma:internalName="TaxCatchAll" ma:showField="CatchAllData" ma:web="0a9182f2-6a35-4928-aad2-ba79f5dd1e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9182f2-6a35-4928-aad2-ba79f5dd1e32" xsi:nil="true"/>
    <lcf76f155ced4ddcb4097134ff3c332f xmlns="cccdea73-3708-4edc-a99b-22f35e368b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D1059A-CF95-4A45-A278-E7F924C968C7}"/>
</file>

<file path=customXml/itemProps2.xml><?xml version="1.0" encoding="utf-8"?>
<ds:datastoreItem xmlns:ds="http://schemas.openxmlformats.org/officeDocument/2006/customXml" ds:itemID="{75F7AC7E-8D49-45E0-AE66-EF6BB5ED535E}"/>
</file>

<file path=customXml/itemProps3.xml><?xml version="1.0" encoding="utf-8"?>
<ds:datastoreItem xmlns:ds="http://schemas.openxmlformats.org/officeDocument/2006/customXml" ds:itemID="{239B9C88-550C-48FE-ACAD-3FAA46BB1187}"/>
</file>

<file path=docProps/app.xml><?xml version="1.0" encoding="utf-8"?>
<Properties xmlns="http://schemas.openxmlformats.org/officeDocument/2006/extended-properties" xmlns:vt="http://schemas.openxmlformats.org/officeDocument/2006/docPropsVTypes">
  <Template>Normal</Template>
  <TotalTime>106</TotalTime>
  <Pages>3</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Brown</dc:creator>
  <cp:keywords/>
  <dc:description/>
  <cp:lastModifiedBy>Debbie Brown</cp:lastModifiedBy>
  <cp:revision>7</cp:revision>
  <dcterms:created xsi:type="dcterms:W3CDTF">2024-08-26T13:55:00Z</dcterms:created>
  <dcterms:modified xsi:type="dcterms:W3CDTF">2024-08-26T16:03:00Z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0x010100E2F9F3D15F264041914F78E533E6A9FA</vt:lpwstr>
  </property>
</Properties>
</file>